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4F974" w14:textId="77777777" w:rsidR="00BE2E66" w:rsidRDefault="00BE2E66">
      <w:pPr>
        <w:pStyle w:val="Title"/>
        <w:pBdr>
          <w:bottom w:val="dotted" w:sz="4" w:space="0" w:color="008080"/>
        </w:pBdr>
        <w:tabs>
          <w:tab w:val="left" w:pos="2460"/>
        </w:tabs>
        <w:jc w:val="left"/>
        <w:rPr>
          <w:rFonts w:ascii="Arial" w:hAnsi="Arial" w:cs="Arial"/>
          <w:b w:val="0"/>
          <w:color w:val="008080"/>
        </w:rPr>
      </w:pPr>
      <w:r>
        <w:rPr>
          <w:rFonts w:ascii="Arial" w:hAnsi="Arial" w:cs="Arial"/>
          <w:b w:val="0"/>
          <w:color w:val="008080"/>
        </w:rPr>
        <w:t>David A. Korn</w:t>
      </w:r>
    </w:p>
    <w:p w14:paraId="50F4F975" w14:textId="77777777" w:rsidR="00BE2E66" w:rsidRPr="0098622A" w:rsidRDefault="00BE2E66">
      <w:pPr>
        <w:autoSpaceDE w:val="0"/>
        <w:autoSpaceDN w:val="0"/>
        <w:adjustRightInd w:val="0"/>
        <w:rPr>
          <w:rFonts w:ascii="Arial" w:hAnsi="Arial" w:cs="Arial"/>
          <w:color w:val="000000"/>
          <w:sz w:val="20"/>
          <w:szCs w:val="20"/>
        </w:rPr>
      </w:pPr>
      <w:r w:rsidRPr="0098622A">
        <w:rPr>
          <w:rFonts w:ascii="Arial" w:hAnsi="Arial" w:cs="Arial"/>
          <w:color w:val="000000"/>
          <w:sz w:val="20"/>
          <w:szCs w:val="20"/>
        </w:rPr>
        <w:t>1816 Danforth Drive</w:t>
      </w:r>
    </w:p>
    <w:p w14:paraId="50F4F976" w14:textId="77777777" w:rsidR="00BE2E66" w:rsidRPr="0098622A" w:rsidRDefault="00BE2E66">
      <w:pPr>
        <w:autoSpaceDE w:val="0"/>
        <w:autoSpaceDN w:val="0"/>
        <w:adjustRightInd w:val="0"/>
        <w:rPr>
          <w:rFonts w:ascii="Arial" w:hAnsi="Arial" w:cs="Arial"/>
          <w:color w:val="000000"/>
          <w:sz w:val="20"/>
          <w:szCs w:val="20"/>
        </w:rPr>
      </w:pPr>
      <w:r w:rsidRPr="0098622A">
        <w:rPr>
          <w:rFonts w:ascii="Arial" w:hAnsi="Arial" w:cs="Arial"/>
          <w:color w:val="000000"/>
          <w:sz w:val="20"/>
          <w:szCs w:val="20"/>
        </w:rPr>
        <w:t>Marietta, Georgia 30062</w:t>
      </w:r>
    </w:p>
    <w:p w14:paraId="50F4F977" w14:textId="77777777" w:rsidR="00BE2E66" w:rsidRPr="0098622A" w:rsidRDefault="00033A9B">
      <w:pPr>
        <w:autoSpaceDE w:val="0"/>
        <w:autoSpaceDN w:val="0"/>
        <w:adjustRightInd w:val="0"/>
        <w:rPr>
          <w:rFonts w:ascii="Arial" w:hAnsi="Arial" w:cs="Arial"/>
          <w:color w:val="000000"/>
          <w:sz w:val="20"/>
          <w:szCs w:val="20"/>
        </w:rPr>
      </w:pPr>
      <w:r w:rsidRPr="0098622A">
        <w:rPr>
          <w:rFonts w:ascii="Arial" w:hAnsi="Arial" w:cs="Arial"/>
          <w:color w:val="000000"/>
          <w:sz w:val="20"/>
          <w:szCs w:val="20"/>
        </w:rPr>
        <w:t>(</w:t>
      </w:r>
      <w:r w:rsidR="001513F7">
        <w:rPr>
          <w:rFonts w:ascii="Arial" w:hAnsi="Arial" w:cs="Arial"/>
          <w:color w:val="000000"/>
          <w:sz w:val="20"/>
          <w:szCs w:val="20"/>
        </w:rPr>
        <w:t>678</w:t>
      </w:r>
      <w:r w:rsidRPr="0098622A">
        <w:rPr>
          <w:rFonts w:ascii="Arial" w:hAnsi="Arial" w:cs="Arial"/>
          <w:color w:val="000000"/>
          <w:sz w:val="20"/>
          <w:szCs w:val="20"/>
        </w:rPr>
        <w:t xml:space="preserve">) </w:t>
      </w:r>
      <w:r w:rsidR="001513F7">
        <w:rPr>
          <w:rFonts w:ascii="Arial" w:hAnsi="Arial" w:cs="Arial"/>
          <w:color w:val="000000"/>
          <w:sz w:val="20"/>
          <w:szCs w:val="20"/>
        </w:rPr>
        <w:t>772-4468</w:t>
      </w:r>
    </w:p>
    <w:p w14:paraId="50F4F978" w14:textId="32623ECD" w:rsidR="00BE2E66" w:rsidRDefault="004E4209">
      <w:pPr>
        <w:autoSpaceDE w:val="0"/>
        <w:autoSpaceDN w:val="0"/>
        <w:adjustRightInd w:val="0"/>
        <w:rPr>
          <w:rFonts w:ascii="Arial" w:hAnsi="Arial" w:cs="Arial"/>
          <w:color w:val="000000"/>
          <w:sz w:val="20"/>
          <w:szCs w:val="20"/>
        </w:rPr>
      </w:pPr>
      <w:hyperlink r:id="rId11" w:history="1">
        <w:r w:rsidR="001A79BD" w:rsidRPr="00405162">
          <w:rPr>
            <w:rStyle w:val="Hyperlink"/>
            <w:rFonts w:ascii="Arial" w:hAnsi="Arial" w:cs="Arial"/>
            <w:sz w:val="20"/>
            <w:szCs w:val="20"/>
          </w:rPr>
          <w:t>davidblue19@gmail.com</w:t>
        </w:r>
      </w:hyperlink>
    </w:p>
    <w:p w14:paraId="50F4F979" w14:textId="77777777" w:rsidR="00BE2E66" w:rsidRDefault="00BE2E66">
      <w:pPr>
        <w:pStyle w:val="Heading2"/>
        <w:rPr>
          <w:rFonts w:ascii="Arial" w:hAnsi="Arial" w:cs="Arial"/>
          <w:sz w:val="20"/>
          <w:szCs w:val="20"/>
        </w:rPr>
      </w:pPr>
    </w:p>
    <w:p w14:paraId="50F4F97A" w14:textId="77777777" w:rsidR="00293BC3" w:rsidRPr="00015DA6" w:rsidRDefault="00293BC3" w:rsidP="00293BC3">
      <w:pPr>
        <w:jc w:val="center"/>
        <w:rPr>
          <w:rFonts w:ascii="Arial" w:hAnsi="Arial" w:cs="Arial"/>
          <w:b/>
          <w:i/>
          <w:lang w:bidi="ar-SA"/>
        </w:rPr>
      </w:pPr>
      <w:r w:rsidRPr="00015DA6">
        <w:rPr>
          <w:rFonts w:ascii="Arial" w:hAnsi="Arial" w:cs="Arial"/>
          <w:b/>
          <w:i/>
          <w:lang w:bidi="ar-SA"/>
        </w:rPr>
        <w:t>Summary</w:t>
      </w:r>
    </w:p>
    <w:p w14:paraId="50F4F97B" w14:textId="0CFB2496" w:rsidR="00293BC3" w:rsidRPr="0098622A" w:rsidRDefault="00293BC3" w:rsidP="003040F3">
      <w:pPr>
        <w:jc w:val="both"/>
        <w:rPr>
          <w:rFonts w:ascii="Arial" w:hAnsi="Arial" w:cs="Arial"/>
          <w:sz w:val="20"/>
          <w:szCs w:val="20"/>
          <w:lang w:bidi="ar-SA"/>
        </w:rPr>
      </w:pPr>
      <w:r w:rsidRPr="0098622A">
        <w:rPr>
          <w:rFonts w:ascii="Arial" w:hAnsi="Arial" w:cs="Arial"/>
          <w:sz w:val="20"/>
          <w:szCs w:val="20"/>
          <w:lang w:bidi="ar-SA"/>
        </w:rPr>
        <w:t>Experienced executive with</w:t>
      </w:r>
      <w:r w:rsidR="009F36B7" w:rsidRPr="0098622A">
        <w:rPr>
          <w:rFonts w:ascii="Arial" w:hAnsi="Arial" w:cs="Arial"/>
          <w:sz w:val="20"/>
          <w:szCs w:val="20"/>
          <w:lang w:bidi="ar-SA"/>
        </w:rPr>
        <w:t xml:space="preserve"> a strong record </w:t>
      </w:r>
      <w:r w:rsidR="00110F9D" w:rsidRPr="0098622A">
        <w:rPr>
          <w:rFonts w:ascii="Arial" w:hAnsi="Arial" w:cs="Arial"/>
          <w:sz w:val="20"/>
          <w:szCs w:val="20"/>
          <w:lang w:bidi="ar-SA"/>
        </w:rPr>
        <w:t>of</w:t>
      </w:r>
      <w:r w:rsidR="009F36B7" w:rsidRPr="0098622A">
        <w:rPr>
          <w:rFonts w:ascii="Arial" w:hAnsi="Arial" w:cs="Arial"/>
          <w:sz w:val="20"/>
          <w:szCs w:val="20"/>
          <w:lang w:bidi="ar-SA"/>
        </w:rPr>
        <w:t xml:space="preserve"> </w:t>
      </w:r>
      <w:r w:rsidR="00F74AD2" w:rsidRPr="0098622A">
        <w:rPr>
          <w:rFonts w:ascii="Arial" w:hAnsi="Arial" w:cs="Arial"/>
          <w:sz w:val="20"/>
          <w:szCs w:val="20"/>
          <w:lang w:bidi="ar-SA"/>
        </w:rPr>
        <w:t>leadership</w:t>
      </w:r>
      <w:r w:rsidR="00D01E70" w:rsidRPr="0098622A">
        <w:rPr>
          <w:rFonts w:ascii="Arial" w:hAnsi="Arial" w:cs="Arial"/>
          <w:sz w:val="20"/>
          <w:szCs w:val="20"/>
          <w:lang w:bidi="ar-SA"/>
        </w:rPr>
        <w:t>, business collaboration,</w:t>
      </w:r>
      <w:r w:rsidR="00F74AD2" w:rsidRPr="0098622A">
        <w:rPr>
          <w:rFonts w:ascii="Arial" w:hAnsi="Arial" w:cs="Arial"/>
          <w:sz w:val="20"/>
          <w:szCs w:val="20"/>
          <w:lang w:bidi="ar-SA"/>
        </w:rPr>
        <w:t xml:space="preserve"> and </w:t>
      </w:r>
      <w:r w:rsidR="009F36B7" w:rsidRPr="0098622A">
        <w:rPr>
          <w:rFonts w:ascii="Arial" w:hAnsi="Arial" w:cs="Arial"/>
          <w:sz w:val="20"/>
          <w:szCs w:val="20"/>
          <w:lang w:bidi="ar-SA"/>
        </w:rPr>
        <w:t>driving results</w:t>
      </w:r>
      <w:r w:rsidR="0079715E" w:rsidRPr="0098622A">
        <w:rPr>
          <w:rFonts w:ascii="Arial" w:hAnsi="Arial" w:cs="Arial"/>
          <w:sz w:val="20"/>
          <w:szCs w:val="20"/>
          <w:lang w:bidi="ar-SA"/>
        </w:rPr>
        <w:t xml:space="preserve">; areas of expertise include </w:t>
      </w:r>
      <w:r w:rsidR="0078068B" w:rsidRPr="0098622A">
        <w:rPr>
          <w:rFonts w:ascii="Arial" w:hAnsi="Arial" w:cs="Arial"/>
          <w:sz w:val="20"/>
          <w:szCs w:val="20"/>
          <w:lang w:bidi="ar-SA"/>
        </w:rPr>
        <w:t xml:space="preserve">developing and implementing compliance programs </w:t>
      </w:r>
      <w:r w:rsidR="009B220C">
        <w:rPr>
          <w:rFonts w:ascii="Arial" w:hAnsi="Arial" w:cs="Arial"/>
          <w:sz w:val="20"/>
          <w:szCs w:val="20"/>
          <w:lang w:bidi="ar-SA"/>
        </w:rPr>
        <w:t>compliant with U</w:t>
      </w:r>
      <w:r w:rsidR="00E52C33">
        <w:rPr>
          <w:rFonts w:ascii="Arial" w:hAnsi="Arial" w:cs="Arial"/>
          <w:sz w:val="20"/>
          <w:szCs w:val="20"/>
          <w:lang w:bidi="ar-SA"/>
        </w:rPr>
        <w:t>.</w:t>
      </w:r>
      <w:r w:rsidR="009B220C">
        <w:rPr>
          <w:rFonts w:ascii="Arial" w:hAnsi="Arial" w:cs="Arial"/>
          <w:sz w:val="20"/>
          <w:szCs w:val="20"/>
          <w:lang w:bidi="ar-SA"/>
        </w:rPr>
        <w:t>S</w:t>
      </w:r>
      <w:r w:rsidR="00E52C33">
        <w:rPr>
          <w:rFonts w:ascii="Arial" w:hAnsi="Arial" w:cs="Arial"/>
          <w:sz w:val="20"/>
          <w:szCs w:val="20"/>
          <w:lang w:bidi="ar-SA"/>
        </w:rPr>
        <w:t>.</w:t>
      </w:r>
      <w:r w:rsidR="009B220C">
        <w:rPr>
          <w:rFonts w:ascii="Arial" w:hAnsi="Arial" w:cs="Arial"/>
          <w:sz w:val="20"/>
          <w:szCs w:val="20"/>
          <w:lang w:bidi="ar-SA"/>
        </w:rPr>
        <w:t xml:space="preserve"> Sentencing Guidelines</w:t>
      </w:r>
      <w:r w:rsidR="00C33D98">
        <w:rPr>
          <w:rFonts w:ascii="Arial" w:hAnsi="Arial" w:cs="Arial"/>
          <w:sz w:val="20"/>
          <w:szCs w:val="20"/>
          <w:lang w:bidi="ar-SA"/>
        </w:rPr>
        <w:t xml:space="preserve"> and agency </w:t>
      </w:r>
      <w:r w:rsidR="008D1B40">
        <w:rPr>
          <w:rFonts w:ascii="Arial" w:hAnsi="Arial" w:cs="Arial"/>
          <w:sz w:val="20"/>
          <w:szCs w:val="20"/>
          <w:lang w:bidi="ar-SA"/>
        </w:rPr>
        <w:t>Compliance Management System framework</w:t>
      </w:r>
      <w:r w:rsidR="00E62381">
        <w:rPr>
          <w:rFonts w:ascii="Arial" w:hAnsi="Arial" w:cs="Arial"/>
          <w:sz w:val="20"/>
          <w:szCs w:val="20"/>
          <w:lang w:bidi="ar-SA"/>
        </w:rPr>
        <w:t>; specific focus areas include</w:t>
      </w:r>
      <w:r w:rsidR="00BA63F7">
        <w:rPr>
          <w:rFonts w:ascii="Arial" w:hAnsi="Arial" w:cs="Arial"/>
          <w:sz w:val="20"/>
          <w:szCs w:val="20"/>
          <w:lang w:bidi="ar-SA"/>
        </w:rPr>
        <w:t xml:space="preserve"> ethics, </w:t>
      </w:r>
      <w:r w:rsidR="00CE0F3C">
        <w:rPr>
          <w:rFonts w:ascii="Arial" w:hAnsi="Arial" w:cs="Arial"/>
          <w:sz w:val="20"/>
          <w:szCs w:val="20"/>
          <w:lang w:bidi="ar-SA"/>
        </w:rPr>
        <w:t xml:space="preserve">risk </w:t>
      </w:r>
      <w:r w:rsidR="00A87C7D">
        <w:rPr>
          <w:rFonts w:ascii="Arial" w:hAnsi="Arial" w:cs="Arial"/>
          <w:sz w:val="20"/>
          <w:szCs w:val="20"/>
          <w:lang w:bidi="ar-SA"/>
        </w:rPr>
        <w:t xml:space="preserve">and claims </w:t>
      </w:r>
      <w:r w:rsidR="00CE0F3C">
        <w:rPr>
          <w:rFonts w:ascii="Arial" w:hAnsi="Arial" w:cs="Arial"/>
          <w:sz w:val="20"/>
          <w:szCs w:val="20"/>
          <w:lang w:bidi="ar-SA"/>
        </w:rPr>
        <w:t>management</w:t>
      </w:r>
      <w:r w:rsidR="00A87C7D">
        <w:rPr>
          <w:rFonts w:ascii="Arial" w:hAnsi="Arial" w:cs="Arial"/>
          <w:sz w:val="20"/>
          <w:szCs w:val="20"/>
          <w:lang w:bidi="ar-SA"/>
        </w:rPr>
        <w:t xml:space="preserve">, </w:t>
      </w:r>
      <w:r w:rsidR="00C05C08">
        <w:rPr>
          <w:rFonts w:ascii="Arial" w:hAnsi="Arial" w:cs="Arial"/>
          <w:sz w:val="20"/>
          <w:szCs w:val="20"/>
          <w:lang w:bidi="ar-SA"/>
        </w:rPr>
        <w:t xml:space="preserve">insurance placement, </w:t>
      </w:r>
      <w:r w:rsidR="00FA5F6E">
        <w:rPr>
          <w:rFonts w:ascii="Arial" w:hAnsi="Arial" w:cs="Arial"/>
          <w:sz w:val="20"/>
          <w:szCs w:val="20"/>
          <w:lang w:bidi="ar-SA"/>
        </w:rPr>
        <w:t xml:space="preserve">environmental, health, and safety, fleet and DOT compliance, </w:t>
      </w:r>
      <w:r w:rsidR="008D1B40">
        <w:rPr>
          <w:rFonts w:ascii="Arial" w:hAnsi="Arial" w:cs="Arial"/>
          <w:sz w:val="20"/>
          <w:szCs w:val="20"/>
          <w:lang w:bidi="ar-SA"/>
        </w:rPr>
        <w:t xml:space="preserve">debt </w:t>
      </w:r>
      <w:r w:rsidR="00E62381">
        <w:rPr>
          <w:rFonts w:ascii="Arial" w:hAnsi="Arial" w:cs="Arial"/>
          <w:sz w:val="20"/>
          <w:szCs w:val="20"/>
          <w:lang w:bidi="ar-SA"/>
        </w:rPr>
        <w:t xml:space="preserve">collection, </w:t>
      </w:r>
      <w:r w:rsidR="00CE0F3C">
        <w:rPr>
          <w:rFonts w:ascii="Arial" w:hAnsi="Arial" w:cs="Arial"/>
          <w:sz w:val="20"/>
          <w:szCs w:val="20"/>
          <w:lang w:bidi="ar-SA"/>
        </w:rPr>
        <w:t xml:space="preserve"> </w:t>
      </w:r>
      <w:r w:rsidR="0078068B" w:rsidRPr="0098622A">
        <w:rPr>
          <w:rFonts w:ascii="Arial" w:hAnsi="Arial" w:cs="Arial"/>
          <w:sz w:val="20"/>
          <w:szCs w:val="20"/>
          <w:lang w:bidi="ar-SA"/>
        </w:rPr>
        <w:t>antitrust, anti</w:t>
      </w:r>
      <w:r w:rsidR="004B735D">
        <w:rPr>
          <w:rFonts w:ascii="Arial" w:hAnsi="Arial" w:cs="Arial"/>
          <w:sz w:val="20"/>
          <w:szCs w:val="20"/>
          <w:lang w:bidi="ar-SA"/>
        </w:rPr>
        <w:t>-</w:t>
      </w:r>
      <w:r w:rsidR="0078068B" w:rsidRPr="0098622A">
        <w:rPr>
          <w:rFonts w:ascii="Arial" w:hAnsi="Arial" w:cs="Arial"/>
          <w:sz w:val="20"/>
          <w:szCs w:val="20"/>
          <w:lang w:bidi="ar-SA"/>
        </w:rPr>
        <w:t>corruption</w:t>
      </w:r>
      <w:r w:rsidR="004B735D">
        <w:rPr>
          <w:rFonts w:ascii="Arial" w:hAnsi="Arial" w:cs="Arial"/>
          <w:sz w:val="20"/>
          <w:szCs w:val="20"/>
          <w:lang w:bidi="ar-SA"/>
        </w:rPr>
        <w:t xml:space="preserve"> and anti-bribery</w:t>
      </w:r>
      <w:r w:rsidR="0078068B" w:rsidRPr="0098622A">
        <w:rPr>
          <w:rFonts w:ascii="Arial" w:hAnsi="Arial" w:cs="Arial"/>
          <w:sz w:val="20"/>
          <w:szCs w:val="20"/>
          <w:lang w:bidi="ar-SA"/>
        </w:rPr>
        <w:t xml:space="preserve">, data privacy, intellectual property, </w:t>
      </w:r>
      <w:r w:rsidR="00232324">
        <w:rPr>
          <w:rFonts w:ascii="Arial" w:hAnsi="Arial" w:cs="Arial"/>
          <w:sz w:val="20"/>
          <w:szCs w:val="20"/>
          <w:lang w:bidi="ar-SA"/>
        </w:rPr>
        <w:t>marketing and advertising,</w:t>
      </w:r>
      <w:r w:rsidR="00E26DBE">
        <w:rPr>
          <w:rFonts w:ascii="Arial" w:hAnsi="Arial" w:cs="Arial"/>
          <w:sz w:val="20"/>
          <w:szCs w:val="20"/>
          <w:lang w:bidi="ar-SA"/>
        </w:rPr>
        <w:t xml:space="preserve"> records management, business continuity and crisis management</w:t>
      </w:r>
      <w:r w:rsidR="00AE1D8D">
        <w:rPr>
          <w:rFonts w:ascii="Arial" w:hAnsi="Arial" w:cs="Arial"/>
          <w:sz w:val="20"/>
          <w:szCs w:val="20"/>
          <w:lang w:bidi="ar-SA"/>
        </w:rPr>
        <w:t>,</w:t>
      </w:r>
      <w:r w:rsidR="002026FB">
        <w:rPr>
          <w:rFonts w:ascii="Arial" w:hAnsi="Arial" w:cs="Arial"/>
          <w:sz w:val="20"/>
          <w:szCs w:val="20"/>
          <w:lang w:bidi="ar-SA"/>
        </w:rPr>
        <w:t xml:space="preserve"> </w:t>
      </w:r>
      <w:r w:rsidR="00BA63F7" w:rsidRPr="002026FB">
        <w:rPr>
          <w:rFonts w:ascii="Arial" w:hAnsi="Arial" w:cs="Arial"/>
          <w:i/>
          <w:iCs/>
          <w:sz w:val="20"/>
          <w:szCs w:val="20"/>
          <w:lang w:bidi="ar-SA"/>
        </w:rPr>
        <w:t>etc.</w:t>
      </w:r>
      <w:r w:rsidR="00BA63F7">
        <w:rPr>
          <w:rFonts w:ascii="Arial" w:hAnsi="Arial" w:cs="Arial"/>
          <w:sz w:val="20"/>
          <w:szCs w:val="20"/>
          <w:lang w:bidi="ar-SA"/>
        </w:rPr>
        <w:t>;</w:t>
      </w:r>
      <w:r w:rsidR="005B6776">
        <w:rPr>
          <w:rFonts w:ascii="Arial" w:hAnsi="Arial" w:cs="Arial"/>
          <w:sz w:val="20"/>
          <w:szCs w:val="20"/>
          <w:lang w:bidi="ar-SA"/>
        </w:rPr>
        <w:t xml:space="preserve"> ext</w:t>
      </w:r>
      <w:r w:rsidR="00D33B26" w:rsidRPr="0098622A">
        <w:rPr>
          <w:rFonts w:ascii="Arial" w:hAnsi="Arial" w:cs="Arial"/>
          <w:sz w:val="20"/>
          <w:szCs w:val="20"/>
          <w:lang w:bidi="ar-SA"/>
        </w:rPr>
        <w:t xml:space="preserve">ensive experience </w:t>
      </w:r>
      <w:r w:rsidR="003D6D3D">
        <w:rPr>
          <w:rFonts w:ascii="Arial" w:hAnsi="Arial" w:cs="Arial"/>
          <w:sz w:val="20"/>
          <w:szCs w:val="20"/>
          <w:lang w:bidi="ar-SA"/>
        </w:rPr>
        <w:t>working collaboratively with business leaders</w:t>
      </w:r>
      <w:r w:rsidR="00104D38">
        <w:rPr>
          <w:rFonts w:ascii="Arial" w:hAnsi="Arial" w:cs="Arial"/>
          <w:sz w:val="20"/>
          <w:szCs w:val="20"/>
          <w:lang w:bidi="ar-SA"/>
        </w:rPr>
        <w:t xml:space="preserve"> and employees </w:t>
      </w:r>
      <w:r w:rsidR="0028071E">
        <w:rPr>
          <w:rFonts w:ascii="Arial" w:hAnsi="Arial" w:cs="Arial"/>
          <w:sz w:val="20"/>
          <w:szCs w:val="20"/>
          <w:lang w:bidi="ar-SA"/>
        </w:rPr>
        <w:t>at all leve</w:t>
      </w:r>
      <w:r w:rsidR="00660643">
        <w:rPr>
          <w:rFonts w:ascii="Arial" w:hAnsi="Arial" w:cs="Arial"/>
          <w:sz w:val="20"/>
          <w:szCs w:val="20"/>
          <w:lang w:bidi="ar-SA"/>
        </w:rPr>
        <w:t>l</w:t>
      </w:r>
      <w:r w:rsidR="0028071E">
        <w:rPr>
          <w:rFonts w:ascii="Arial" w:hAnsi="Arial" w:cs="Arial"/>
          <w:sz w:val="20"/>
          <w:szCs w:val="20"/>
          <w:lang w:bidi="ar-SA"/>
        </w:rPr>
        <w:t xml:space="preserve">s of </w:t>
      </w:r>
      <w:r w:rsidR="00104D38">
        <w:rPr>
          <w:rFonts w:ascii="Arial" w:hAnsi="Arial" w:cs="Arial"/>
          <w:sz w:val="20"/>
          <w:szCs w:val="20"/>
          <w:lang w:bidi="ar-SA"/>
        </w:rPr>
        <w:t xml:space="preserve">the organization </w:t>
      </w:r>
      <w:r w:rsidR="003D6D3D">
        <w:rPr>
          <w:rFonts w:ascii="Arial" w:hAnsi="Arial" w:cs="Arial"/>
          <w:sz w:val="20"/>
          <w:szCs w:val="20"/>
          <w:lang w:bidi="ar-SA"/>
        </w:rPr>
        <w:t>to identify</w:t>
      </w:r>
      <w:r w:rsidR="00FE462C">
        <w:rPr>
          <w:rFonts w:ascii="Arial" w:hAnsi="Arial" w:cs="Arial"/>
          <w:sz w:val="20"/>
          <w:szCs w:val="20"/>
          <w:lang w:bidi="ar-SA"/>
        </w:rPr>
        <w:t>, assess</w:t>
      </w:r>
      <w:r w:rsidR="003D6D3D">
        <w:rPr>
          <w:rFonts w:ascii="Arial" w:hAnsi="Arial" w:cs="Arial"/>
          <w:sz w:val="20"/>
          <w:szCs w:val="20"/>
          <w:lang w:bidi="ar-SA"/>
        </w:rPr>
        <w:t xml:space="preserve"> </w:t>
      </w:r>
      <w:r w:rsidR="00FE462C">
        <w:rPr>
          <w:rFonts w:ascii="Arial" w:hAnsi="Arial" w:cs="Arial"/>
          <w:sz w:val="20"/>
          <w:szCs w:val="20"/>
          <w:lang w:bidi="ar-SA"/>
        </w:rPr>
        <w:t xml:space="preserve">and mitigate risks through strategy development </w:t>
      </w:r>
      <w:r w:rsidR="00D506DC">
        <w:rPr>
          <w:rFonts w:ascii="Arial" w:hAnsi="Arial" w:cs="Arial"/>
          <w:sz w:val="20"/>
          <w:szCs w:val="20"/>
          <w:lang w:bidi="ar-SA"/>
        </w:rPr>
        <w:t>and mitigating control</w:t>
      </w:r>
      <w:r w:rsidR="00AE1D8D">
        <w:rPr>
          <w:rFonts w:ascii="Arial" w:hAnsi="Arial" w:cs="Arial"/>
          <w:sz w:val="20"/>
          <w:szCs w:val="20"/>
          <w:lang w:bidi="ar-SA"/>
        </w:rPr>
        <w:t xml:space="preserve"> implementation</w:t>
      </w:r>
      <w:r w:rsidR="00D506DC">
        <w:rPr>
          <w:rFonts w:ascii="Arial" w:hAnsi="Arial" w:cs="Arial"/>
          <w:sz w:val="20"/>
          <w:szCs w:val="20"/>
          <w:lang w:bidi="ar-SA"/>
        </w:rPr>
        <w:t>; international experience includes C</w:t>
      </w:r>
      <w:r w:rsidR="00EA3A26">
        <w:rPr>
          <w:rFonts w:ascii="Arial" w:hAnsi="Arial" w:cs="Arial"/>
          <w:sz w:val="20"/>
          <w:szCs w:val="20"/>
          <w:lang w:bidi="ar-SA"/>
        </w:rPr>
        <w:t xml:space="preserve">hina, Japan, </w:t>
      </w:r>
      <w:r w:rsidR="009822B4">
        <w:rPr>
          <w:rFonts w:ascii="Arial" w:hAnsi="Arial" w:cs="Arial"/>
          <w:sz w:val="20"/>
          <w:szCs w:val="20"/>
          <w:lang w:bidi="ar-SA"/>
        </w:rPr>
        <w:t xml:space="preserve">Philippines, </w:t>
      </w:r>
      <w:r w:rsidR="00EA3A26">
        <w:rPr>
          <w:rFonts w:ascii="Arial" w:hAnsi="Arial" w:cs="Arial"/>
          <w:sz w:val="20"/>
          <w:szCs w:val="20"/>
          <w:lang w:bidi="ar-SA"/>
        </w:rPr>
        <w:t>EU, Brazil, and Canada</w:t>
      </w:r>
      <w:r w:rsidR="003D6D3D">
        <w:rPr>
          <w:rFonts w:ascii="Arial" w:hAnsi="Arial" w:cs="Arial"/>
          <w:sz w:val="20"/>
          <w:szCs w:val="20"/>
          <w:lang w:bidi="ar-SA"/>
        </w:rPr>
        <w:t xml:space="preserve">.   </w:t>
      </w:r>
    </w:p>
    <w:p w14:paraId="50F4F97C" w14:textId="77777777" w:rsidR="00BE2E66" w:rsidRDefault="00BE2E66">
      <w:pPr>
        <w:rPr>
          <w:rFonts w:ascii="Arial" w:hAnsi="Arial" w:cs="Arial"/>
          <w:sz w:val="20"/>
          <w:szCs w:val="20"/>
        </w:rPr>
      </w:pPr>
    </w:p>
    <w:p w14:paraId="50F4F97D" w14:textId="77777777" w:rsidR="00110F9D" w:rsidRPr="006543F5" w:rsidRDefault="00D33B26" w:rsidP="003040F3">
      <w:pPr>
        <w:autoSpaceDE w:val="0"/>
        <w:autoSpaceDN w:val="0"/>
        <w:adjustRightInd w:val="0"/>
        <w:ind w:left="1440" w:hanging="1440"/>
        <w:rPr>
          <w:rFonts w:ascii="Arial" w:hAnsi="Arial" w:cs="Arial"/>
          <w:b/>
          <w:i/>
        </w:rPr>
      </w:pPr>
      <w:r w:rsidRPr="006543F5">
        <w:rPr>
          <w:rFonts w:ascii="Arial" w:hAnsi="Arial" w:cs="Arial"/>
          <w:b/>
          <w:i/>
        </w:rPr>
        <w:t>Employment</w:t>
      </w:r>
    </w:p>
    <w:p w14:paraId="50F4F97E" w14:textId="77777777" w:rsidR="00E1326A" w:rsidRDefault="00E1326A" w:rsidP="00E1326A">
      <w:pPr>
        <w:autoSpaceDE w:val="0"/>
        <w:autoSpaceDN w:val="0"/>
        <w:adjustRightInd w:val="0"/>
        <w:ind w:left="1440" w:hanging="1440"/>
        <w:rPr>
          <w:rFonts w:ascii="Arial" w:hAnsi="Arial" w:cs="Arial"/>
          <w:sz w:val="20"/>
          <w:szCs w:val="20"/>
        </w:rPr>
      </w:pPr>
    </w:p>
    <w:p w14:paraId="50F4F97F" w14:textId="42B89EB6" w:rsidR="00E1326A" w:rsidRPr="00E1326A" w:rsidRDefault="00E1326A" w:rsidP="00E1326A">
      <w:pPr>
        <w:autoSpaceDE w:val="0"/>
        <w:autoSpaceDN w:val="0"/>
        <w:adjustRightInd w:val="0"/>
        <w:ind w:left="1440" w:hanging="1440"/>
        <w:rPr>
          <w:rFonts w:ascii="Arial" w:hAnsi="Arial" w:cs="Arial"/>
          <w:i/>
          <w:sz w:val="20"/>
          <w:szCs w:val="20"/>
        </w:rPr>
      </w:pPr>
      <w:r>
        <w:rPr>
          <w:rFonts w:ascii="Arial" w:hAnsi="Arial" w:cs="Arial"/>
          <w:b/>
          <w:sz w:val="20"/>
          <w:szCs w:val="20"/>
          <w:u w:val="single"/>
        </w:rPr>
        <w:t xml:space="preserve">Aaron’s, </w:t>
      </w:r>
      <w:r w:rsidR="00E108E4">
        <w:rPr>
          <w:rFonts w:ascii="Arial" w:hAnsi="Arial" w:cs="Arial"/>
          <w:b/>
          <w:sz w:val="20"/>
          <w:szCs w:val="20"/>
          <w:u w:val="single"/>
        </w:rPr>
        <w:t>LLC</w:t>
      </w:r>
      <w:r>
        <w:rPr>
          <w:rFonts w:ascii="Arial" w:hAnsi="Arial" w:cs="Arial"/>
          <w:sz w:val="20"/>
          <w:szCs w:val="20"/>
        </w:rPr>
        <w:t xml:space="preserve">, </w:t>
      </w:r>
      <w:r>
        <w:rPr>
          <w:rFonts w:ascii="Arial" w:hAnsi="Arial" w:cs="Arial"/>
          <w:i/>
          <w:sz w:val="20"/>
          <w:szCs w:val="20"/>
        </w:rPr>
        <w:t>Atlanta, GA</w:t>
      </w:r>
      <w:r w:rsidR="009822B4">
        <w:rPr>
          <w:rFonts w:ascii="Arial" w:hAnsi="Arial" w:cs="Arial"/>
          <w:i/>
          <w:sz w:val="20"/>
          <w:szCs w:val="20"/>
        </w:rPr>
        <w:tab/>
      </w:r>
      <w:r w:rsidR="009822B4">
        <w:rPr>
          <w:rFonts w:ascii="Arial" w:hAnsi="Arial" w:cs="Arial"/>
          <w:i/>
          <w:sz w:val="20"/>
          <w:szCs w:val="20"/>
        </w:rPr>
        <w:tab/>
      </w:r>
      <w:r w:rsidR="009822B4">
        <w:rPr>
          <w:rFonts w:ascii="Arial" w:hAnsi="Arial" w:cs="Arial"/>
          <w:i/>
          <w:sz w:val="20"/>
          <w:szCs w:val="20"/>
        </w:rPr>
        <w:tab/>
      </w:r>
      <w:r w:rsidR="009822B4">
        <w:rPr>
          <w:rFonts w:ascii="Arial" w:hAnsi="Arial" w:cs="Arial"/>
          <w:i/>
          <w:sz w:val="20"/>
          <w:szCs w:val="20"/>
        </w:rPr>
        <w:tab/>
      </w:r>
      <w:r w:rsidR="009822B4">
        <w:rPr>
          <w:rFonts w:ascii="Arial" w:hAnsi="Arial" w:cs="Arial"/>
          <w:i/>
          <w:sz w:val="20"/>
          <w:szCs w:val="20"/>
        </w:rPr>
        <w:tab/>
      </w:r>
      <w:r w:rsidR="009822B4">
        <w:rPr>
          <w:rFonts w:ascii="Arial" w:hAnsi="Arial" w:cs="Arial"/>
          <w:i/>
          <w:sz w:val="20"/>
          <w:szCs w:val="20"/>
        </w:rPr>
        <w:tab/>
      </w:r>
      <w:r w:rsidR="009822B4">
        <w:rPr>
          <w:rFonts w:ascii="Arial" w:hAnsi="Arial" w:cs="Arial"/>
          <w:i/>
          <w:sz w:val="20"/>
          <w:szCs w:val="20"/>
        </w:rPr>
        <w:tab/>
      </w:r>
      <w:r w:rsidR="009822B4">
        <w:rPr>
          <w:rFonts w:ascii="Arial" w:hAnsi="Arial" w:cs="Arial"/>
          <w:i/>
          <w:sz w:val="20"/>
          <w:szCs w:val="20"/>
        </w:rPr>
        <w:tab/>
      </w:r>
      <w:r w:rsidR="009822B4">
        <w:rPr>
          <w:rFonts w:ascii="Arial" w:hAnsi="Arial" w:cs="Arial"/>
          <w:i/>
          <w:sz w:val="20"/>
          <w:szCs w:val="20"/>
        </w:rPr>
        <w:tab/>
        <w:t>2015 to present</w:t>
      </w:r>
    </w:p>
    <w:p w14:paraId="50F4F980" w14:textId="77777777" w:rsidR="00E1326A" w:rsidRPr="00E1326A" w:rsidRDefault="00E1326A" w:rsidP="00E1326A">
      <w:pPr>
        <w:autoSpaceDE w:val="0"/>
        <w:autoSpaceDN w:val="0"/>
        <w:adjustRightInd w:val="0"/>
        <w:ind w:left="1440" w:hanging="1440"/>
        <w:rPr>
          <w:rFonts w:ascii="Arial" w:hAnsi="Arial" w:cs="Arial"/>
          <w:i/>
          <w:sz w:val="20"/>
          <w:szCs w:val="20"/>
        </w:rPr>
      </w:pPr>
      <w:r w:rsidRPr="00E1326A">
        <w:rPr>
          <w:rFonts w:ascii="Arial" w:hAnsi="Arial" w:cs="Arial"/>
          <w:i/>
          <w:sz w:val="20"/>
          <w:szCs w:val="20"/>
        </w:rPr>
        <w:t>Chief Compliance Officer</w:t>
      </w:r>
    </w:p>
    <w:p w14:paraId="7F803429" w14:textId="533AB40F" w:rsidR="00210424" w:rsidRPr="00B5247A" w:rsidRDefault="00A52840" w:rsidP="006919BF">
      <w:pPr>
        <w:pStyle w:val="ListParagraph"/>
        <w:numPr>
          <w:ilvl w:val="0"/>
          <w:numId w:val="38"/>
        </w:numPr>
        <w:autoSpaceDE w:val="0"/>
        <w:autoSpaceDN w:val="0"/>
        <w:adjustRightInd w:val="0"/>
        <w:rPr>
          <w:rFonts w:ascii="Arial" w:hAnsi="Arial" w:cs="Arial"/>
          <w:sz w:val="20"/>
          <w:szCs w:val="20"/>
        </w:rPr>
      </w:pPr>
      <w:r w:rsidRPr="00B5247A">
        <w:rPr>
          <w:rFonts w:ascii="Arial" w:hAnsi="Arial" w:cs="Arial"/>
          <w:sz w:val="20"/>
          <w:szCs w:val="20"/>
        </w:rPr>
        <w:t xml:space="preserve">Chief Compliance Officer for a </w:t>
      </w:r>
      <w:r w:rsidR="00716731" w:rsidRPr="00B5247A">
        <w:rPr>
          <w:rFonts w:ascii="Arial" w:hAnsi="Arial" w:cs="Arial"/>
          <w:sz w:val="20"/>
          <w:szCs w:val="20"/>
        </w:rPr>
        <w:t>~$</w:t>
      </w:r>
      <w:r w:rsidR="00E108E4">
        <w:rPr>
          <w:rFonts w:ascii="Arial" w:hAnsi="Arial" w:cs="Arial"/>
          <w:sz w:val="20"/>
          <w:szCs w:val="20"/>
        </w:rPr>
        <w:t>2</w:t>
      </w:r>
      <w:r w:rsidR="00716731" w:rsidRPr="00B5247A">
        <w:rPr>
          <w:rFonts w:ascii="Arial" w:hAnsi="Arial" w:cs="Arial"/>
          <w:sz w:val="20"/>
          <w:szCs w:val="20"/>
        </w:rPr>
        <w:t xml:space="preserve"> b</w:t>
      </w:r>
      <w:r w:rsidR="003213BB" w:rsidRPr="00B5247A">
        <w:rPr>
          <w:rFonts w:ascii="Arial" w:hAnsi="Arial" w:cs="Arial"/>
          <w:sz w:val="20"/>
          <w:szCs w:val="20"/>
        </w:rPr>
        <w:t>illi</w:t>
      </w:r>
      <w:r w:rsidR="00716731" w:rsidRPr="00B5247A">
        <w:rPr>
          <w:rFonts w:ascii="Arial" w:hAnsi="Arial" w:cs="Arial"/>
          <w:sz w:val="20"/>
          <w:szCs w:val="20"/>
        </w:rPr>
        <w:t>on specialty retail company</w:t>
      </w:r>
      <w:r w:rsidR="003C61A2" w:rsidRPr="00B5247A">
        <w:rPr>
          <w:rFonts w:ascii="Arial" w:hAnsi="Arial" w:cs="Arial"/>
          <w:sz w:val="20"/>
          <w:szCs w:val="20"/>
        </w:rPr>
        <w:t xml:space="preserve"> </w:t>
      </w:r>
      <w:r w:rsidR="00B5247A" w:rsidRPr="00B5247A">
        <w:rPr>
          <w:rFonts w:ascii="Arial" w:hAnsi="Arial" w:cs="Arial"/>
          <w:sz w:val="20"/>
          <w:szCs w:val="20"/>
        </w:rPr>
        <w:t>focusing on sub-prime customers through a lease to own transaction</w:t>
      </w:r>
      <w:r w:rsidR="00B5247A">
        <w:rPr>
          <w:rFonts w:ascii="Arial" w:hAnsi="Arial" w:cs="Arial"/>
          <w:sz w:val="20"/>
          <w:szCs w:val="20"/>
        </w:rPr>
        <w:t xml:space="preserve"> </w:t>
      </w:r>
      <w:r w:rsidR="003C61A2" w:rsidRPr="00B5247A">
        <w:rPr>
          <w:rFonts w:ascii="Arial" w:hAnsi="Arial" w:cs="Arial"/>
          <w:sz w:val="20"/>
          <w:szCs w:val="20"/>
        </w:rPr>
        <w:t xml:space="preserve">with over </w:t>
      </w:r>
      <w:r w:rsidR="008E3625" w:rsidRPr="00B5247A">
        <w:rPr>
          <w:rFonts w:ascii="Arial" w:hAnsi="Arial" w:cs="Arial"/>
          <w:sz w:val="20"/>
          <w:szCs w:val="20"/>
        </w:rPr>
        <w:t xml:space="preserve">12,000 employees, </w:t>
      </w:r>
      <w:r w:rsidR="003C61A2" w:rsidRPr="00B5247A">
        <w:rPr>
          <w:rFonts w:ascii="Arial" w:hAnsi="Arial" w:cs="Arial"/>
          <w:sz w:val="20"/>
          <w:szCs w:val="20"/>
        </w:rPr>
        <w:t>1</w:t>
      </w:r>
      <w:r w:rsidR="00397037">
        <w:rPr>
          <w:rFonts w:ascii="Arial" w:hAnsi="Arial" w:cs="Arial"/>
          <w:sz w:val="20"/>
          <w:szCs w:val="20"/>
        </w:rPr>
        <w:t>5</w:t>
      </w:r>
      <w:r w:rsidR="003C61A2" w:rsidRPr="00B5247A">
        <w:rPr>
          <w:rFonts w:ascii="Arial" w:hAnsi="Arial" w:cs="Arial"/>
          <w:sz w:val="20"/>
          <w:szCs w:val="20"/>
        </w:rPr>
        <w:t xml:space="preserve">00 </w:t>
      </w:r>
      <w:r w:rsidR="00210424" w:rsidRPr="00B5247A">
        <w:rPr>
          <w:rFonts w:ascii="Arial" w:hAnsi="Arial" w:cs="Arial"/>
          <w:sz w:val="20"/>
          <w:szCs w:val="20"/>
        </w:rPr>
        <w:t>corporate and franchise stores,</w:t>
      </w:r>
      <w:r w:rsidR="00716731" w:rsidRPr="00B5247A">
        <w:rPr>
          <w:rFonts w:ascii="Arial" w:hAnsi="Arial" w:cs="Arial"/>
          <w:sz w:val="20"/>
          <w:szCs w:val="20"/>
        </w:rPr>
        <w:t xml:space="preserve"> </w:t>
      </w:r>
      <w:r w:rsidR="00AE5B59" w:rsidRPr="00B5247A">
        <w:rPr>
          <w:rFonts w:ascii="Arial" w:hAnsi="Arial" w:cs="Arial"/>
          <w:sz w:val="20"/>
          <w:szCs w:val="20"/>
        </w:rPr>
        <w:t>1</w:t>
      </w:r>
      <w:r w:rsidR="00647A81">
        <w:rPr>
          <w:rFonts w:ascii="Arial" w:hAnsi="Arial" w:cs="Arial"/>
          <w:sz w:val="20"/>
          <w:szCs w:val="20"/>
        </w:rPr>
        <w:t>0</w:t>
      </w:r>
      <w:r w:rsidR="00AE5B59" w:rsidRPr="00B5247A">
        <w:rPr>
          <w:rFonts w:ascii="Arial" w:hAnsi="Arial" w:cs="Arial"/>
          <w:sz w:val="20"/>
          <w:szCs w:val="20"/>
        </w:rPr>
        <w:t xml:space="preserve"> manufacturing facilities, 1</w:t>
      </w:r>
      <w:r w:rsidR="001A542D" w:rsidRPr="00B5247A">
        <w:rPr>
          <w:rFonts w:ascii="Arial" w:hAnsi="Arial" w:cs="Arial"/>
          <w:sz w:val="20"/>
          <w:szCs w:val="20"/>
        </w:rPr>
        <w:t>6</w:t>
      </w:r>
      <w:r w:rsidR="00AE5B59" w:rsidRPr="00B5247A">
        <w:rPr>
          <w:rFonts w:ascii="Arial" w:hAnsi="Arial" w:cs="Arial"/>
          <w:sz w:val="20"/>
          <w:szCs w:val="20"/>
        </w:rPr>
        <w:t xml:space="preserve"> distribution</w:t>
      </w:r>
      <w:r w:rsidR="00B5247A" w:rsidRPr="00B5247A">
        <w:rPr>
          <w:rFonts w:ascii="Arial" w:hAnsi="Arial" w:cs="Arial"/>
          <w:sz w:val="20"/>
          <w:szCs w:val="20"/>
        </w:rPr>
        <w:t>/service</w:t>
      </w:r>
      <w:r w:rsidR="001A542D" w:rsidRPr="00B5247A">
        <w:rPr>
          <w:rFonts w:ascii="Arial" w:hAnsi="Arial" w:cs="Arial"/>
          <w:sz w:val="20"/>
          <w:szCs w:val="20"/>
        </w:rPr>
        <w:t xml:space="preserve"> centers</w:t>
      </w:r>
      <w:r w:rsidR="00910EB6">
        <w:rPr>
          <w:rFonts w:ascii="Arial" w:hAnsi="Arial" w:cs="Arial"/>
          <w:sz w:val="20"/>
          <w:szCs w:val="20"/>
        </w:rPr>
        <w:t xml:space="preserve">, </w:t>
      </w:r>
      <w:r w:rsidR="008E3625" w:rsidRPr="00B5247A">
        <w:rPr>
          <w:rFonts w:ascii="Arial" w:hAnsi="Arial" w:cs="Arial"/>
          <w:sz w:val="20"/>
          <w:szCs w:val="20"/>
        </w:rPr>
        <w:t>and 2,700 vehicle</w:t>
      </w:r>
      <w:r w:rsidR="00CB70CE">
        <w:rPr>
          <w:rFonts w:ascii="Arial" w:hAnsi="Arial" w:cs="Arial"/>
          <w:sz w:val="20"/>
          <w:szCs w:val="20"/>
        </w:rPr>
        <w:t>s.</w:t>
      </w:r>
    </w:p>
    <w:p w14:paraId="11A66E16" w14:textId="7ACFF43D" w:rsidR="006D0893" w:rsidRDefault="006D0893" w:rsidP="006D0893">
      <w:pPr>
        <w:pStyle w:val="ListParagraph"/>
        <w:numPr>
          <w:ilvl w:val="0"/>
          <w:numId w:val="38"/>
        </w:numPr>
        <w:autoSpaceDE w:val="0"/>
        <w:autoSpaceDN w:val="0"/>
        <w:adjustRightInd w:val="0"/>
        <w:rPr>
          <w:rFonts w:ascii="Arial" w:hAnsi="Arial" w:cs="Arial"/>
          <w:sz w:val="20"/>
          <w:szCs w:val="20"/>
        </w:rPr>
      </w:pPr>
      <w:r w:rsidRPr="00E1326A">
        <w:rPr>
          <w:rFonts w:ascii="Arial" w:hAnsi="Arial" w:cs="Arial"/>
          <w:sz w:val="20"/>
          <w:szCs w:val="20"/>
        </w:rPr>
        <w:t>Re</w:t>
      </w:r>
      <w:r>
        <w:rPr>
          <w:rFonts w:ascii="Arial" w:hAnsi="Arial" w:cs="Arial"/>
          <w:sz w:val="20"/>
          <w:szCs w:val="20"/>
        </w:rPr>
        <w:t xml:space="preserve">ports quarterly to the Audit Committee and </w:t>
      </w:r>
      <w:r w:rsidRPr="00E1326A">
        <w:rPr>
          <w:rFonts w:ascii="Arial" w:hAnsi="Arial" w:cs="Arial"/>
          <w:sz w:val="20"/>
          <w:szCs w:val="20"/>
        </w:rPr>
        <w:t xml:space="preserve">Board of Directors regarding the status of the Company’s Compliance Program, </w:t>
      </w:r>
      <w:r>
        <w:rPr>
          <w:rFonts w:ascii="Arial" w:hAnsi="Arial" w:cs="Arial"/>
          <w:sz w:val="20"/>
          <w:szCs w:val="20"/>
        </w:rPr>
        <w:t>risk assessment results, E</w:t>
      </w:r>
      <w:r w:rsidR="00E108E4">
        <w:rPr>
          <w:rFonts w:ascii="Arial" w:hAnsi="Arial" w:cs="Arial"/>
          <w:sz w:val="20"/>
          <w:szCs w:val="20"/>
        </w:rPr>
        <w:t>nterprise Risk Management  and Compliance Management System Programs</w:t>
      </w:r>
      <w:r>
        <w:rPr>
          <w:rFonts w:ascii="Arial" w:hAnsi="Arial" w:cs="Arial"/>
          <w:sz w:val="20"/>
          <w:szCs w:val="20"/>
        </w:rPr>
        <w:t xml:space="preserve">, </w:t>
      </w:r>
      <w:r w:rsidRPr="00E1326A">
        <w:rPr>
          <w:rFonts w:ascii="Arial" w:hAnsi="Arial" w:cs="Arial"/>
          <w:sz w:val="20"/>
          <w:szCs w:val="20"/>
        </w:rPr>
        <w:t>ongoing investigations,</w:t>
      </w:r>
      <w:r>
        <w:rPr>
          <w:rFonts w:ascii="Arial" w:hAnsi="Arial" w:cs="Arial"/>
          <w:sz w:val="20"/>
          <w:szCs w:val="20"/>
        </w:rPr>
        <w:t xml:space="preserve"> and</w:t>
      </w:r>
      <w:r w:rsidRPr="00E1326A">
        <w:rPr>
          <w:rFonts w:ascii="Arial" w:hAnsi="Arial" w:cs="Arial"/>
          <w:sz w:val="20"/>
          <w:szCs w:val="20"/>
        </w:rPr>
        <w:t xml:space="preserve"> other key issues requiring Board disclosure and/or input</w:t>
      </w:r>
      <w:r>
        <w:rPr>
          <w:rFonts w:ascii="Arial" w:hAnsi="Arial" w:cs="Arial"/>
          <w:sz w:val="20"/>
          <w:szCs w:val="20"/>
        </w:rPr>
        <w:t>.</w:t>
      </w:r>
    </w:p>
    <w:p w14:paraId="54A63667" w14:textId="77777777" w:rsidR="006D0893" w:rsidRPr="00E1326A" w:rsidRDefault="006D0893" w:rsidP="006D0893">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 xml:space="preserve">Creates, directs, and manages audits across key risk areas; works </w:t>
      </w:r>
      <w:r w:rsidRPr="00E1326A">
        <w:rPr>
          <w:rFonts w:ascii="Arial" w:hAnsi="Arial" w:cs="Arial"/>
          <w:sz w:val="20"/>
          <w:szCs w:val="20"/>
        </w:rPr>
        <w:t>collaboratively with key business</w:t>
      </w:r>
      <w:r>
        <w:rPr>
          <w:rFonts w:ascii="Arial" w:hAnsi="Arial" w:cs="Arial"/>
          <w:sz w:val="20"/>
          <w:szCs w:val="20"/>
        </w:rPr>
        <w:t xml:space="preserve">, operational, </w:t>
      </w:r>
      <w:r w:rsidRPr="00E1326A">
        <w:rPr>
          <w:rFonts w:ascii="Arial" w:hAnsi="Arial" w:cs="Arial"/>
          <w:sz w:val="20"/>
          <w:szCs w:val="20"/>
        </w:rPr>
        <w:t xml:space="preserve"> and capability leaders to identify and mitigate key risks through </w:t>
      </w:r>
      <w:r>
        <w:rPr>
          <w:rFonts w:ascii="Arial" w:hAnsi="Arial" w:cs="Arial"/>
          <w:sz w:val="20"/>
          <w:szCs w:val="20"/>
        </w:rPr>
        <w:t xml:space="preserve">policy development, risk </w:t>
      </w:r>
      <w:r w:rsidRPr="00E1326A">
        <w:rPr>
          <w:rFonts w:ascii="Arial" w:hAnsi="Arial" w:cs="Arial"/>
          <w:sz w:val="20"/>
          <w:szCs w:val="20"/>
        </w:rPr>
        <w:t>assessments</w:t>
      </w:r>
      <w:r>
        <w:rPr>
          <w:rFonts w:ascii="Arial" w:hAnsi="Arial" w:cs="Arial"/>
          <w:sz w:val="20"/>
          <w:szCs w:val="20"/>
        </w:rPr>
        <w:t>,</w:t>
      </w:r>
      <w:r w:rsidRPr="00E1326A">
        <w:rPr>
          <w:rFonts w:ascii="Arial" w:hAnsi="Arial" w:cs="Arial"/>
          <w:sz w:val="20"/>
          <w:szCs w:val="20"/>
        </w:rPr>
        <w:t xml:space="preserve"> audits</w:t>
      </w:r>
      <w:r>
        <w:rPr>
          <w:rFonts w:ascii="Arial" w:hAnsi="Arial" w:cs="Arial"/>
          <w:sz w:val="20"/>
          <w:szCs w:val="20"/>
        </w:rPr>
        <w:t>, corrective action plan creation, and closure.</w:t>
      </w:r>
    </w:p>
    <w:p w14:paraId="5DE62E78" w14:textId="4E3D3129" w:rsidR="00666A63" w:rsidRDefault="00956318" w:rsidP="00E108E4">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Manage</w:t>
      </w:r>
      <w:r w:rsidR="00DD15CF">
        <w:rPr>
          <w:rFonts w:ascii="Arial" w:hAnsi="Arial" w:cs="Arial"/>
          <w:sz w:val="20"/>
          <w:szCs w:val="20"/>
        </w:rPr>
        <w:t>s</w:t>
      </w:r>
      <w:r>
        <w:rPr>
          <w:rFonts w:ascii="Arial" w:hAnsi="Arial" w:cs="Arial"/>
          <w:sz w:val="20"/>
          <w:szCs w:val="20"/>
        </w:rPr>
        <w:t xml:space="preserve"> </w:t>
      </w:r>
      <w:r w:rsidR="00EB25A5">
        <w:rPr>
          <w:rFonts w:ascii="Arial" w:hAnsi="Arial" w:cs="Arial"/>
          <w:sz w:val="20"/>
          <w:szCs w:val="20"/>
        </w:rPr>
        <w:t xml:space="preserve">a team of </w:t>
      </w:r>
      <w:r w:rsidR="00647A81">
        <w:rPr>
          <w:rFonts w:ascii="Arial" w:hAnsi="Arial" w:cs="Arial"/>
          <w:sz w:val="20"/>
          <w:szCs w:val="20"/>
        </w:rPr>
        <w:t>30</w:t>
      </w:r>
      <w:r>
        <w:rPr>
          <w:rFonts w:ascii="Arial" w:hAnsi="Arial" w:cs="Arial"/>
          <w:sz w:val="20"/>
          <w:szCs w:val="20"/>
        </w:rPr>
        <w:t xml:space="preserve"> individuals</w:t>
      </w:r>
      <w:r w:rsidR="00545D02">
        <w:rPr>
          <w:rFonts w:ascii="Arial" w:hAnsi="Arial" w:cs="Arial"/>
          <w:sz w:val="20"/>
          <w:szCs w:val="20"/>
        </w:rPr>
        <w:t xml:space="preserve"> responsible for creating, implementing, and maintain</w:t>
      </w:r>
      <w:r w:rsidR="00C74C74">
        <w:rPr>
          <w:rFonts w:ascii="Arial" w:hAnsi="Arial" w:cs="Arial"/>
          <w:sz w:val="20"/>
          <w:szCs w:val="20"/>
        </w:rPr>
        <w:t>ing</w:t>
      </w:r>
      <w:r w:rsidR="00545D02">
        <w:rPr>
          <w:rFonts w:ascii="Arial" w:hAnsi="Arial" w:cs="Arial"/>
          <w:sz w:val="20"/>
          <w:szCs w:val="20"/>
        </w:rPr>
        <w:t xml:space="preserve"> </w:t>
      </w:r>
      <w:r w:rsidR="00B16D28">
        <w:rPr>
          <w:rFonts w:ascii="Arial" w:hAnsi="Arial" w:cs="Arial"/>
          <w:sz w:val="20"/>
          <w:szCs w:val="20"/>
        </w:rPr>
        <w:t>the Company’</w:t>
      </w:r>
      <w:r w:rsidR="00CB70CE">
        <w:rPr>
          <w:rFonts w:ascii="Arial" w:hAnsi="Arial" w:cs="Arial"/>
          <w:sz w:val="20"/>
          <w:szCs w:val="20"/>
        </w:rPr>
        <w:t>s</w:t>
      </w:r>
      <w:r w:rsidR="00B16D28">
        <w:rPr>
          <w:rFonts w:ascii="Arial" w:hAnsi="Arial" w:cs="Arial"/>
          <w:sz w:val="20"/>
          <w:szCs w:val="20"/>
        </w:rPr>
        <w:t xml:space="preserve"> Compliance</w:t>
      </w:r>
      <w:r w:rsidR="00E108E4">
        <w:rPr>
          <w:rFonts w:ascii="Arial" w:hAnsi="Arial" w:cs="Arial"/>
          <w:sz w:val="20"/>
          <w:szCs w:val="20"/>
        </w:rPr>
        <w:t>, Enterprise Risk</w:t>
      </w:r>
      <w:r w:rsidR="00B16D28">
        <w:rPr>
          <w:rFonts w:ascii="Arial" w:hAnsi="Arial" w:cs="Arial"/>
          <w:sz w:val="20"/>
          <w:szCs w:val="20"/>
        </w:rPr>
        <w:t xml:space="preserve"> </w:t>
      </w:r>
      <w:r w:rsidR="00C74C74">
        <w:rPr>
          <w:rFonts w:ascii="Arial" w:hAnsi="Arial" w:cs="Arial"/>
          <w:sz w:val="20"/>
          <w:szCs w:val="20"/>
        </w:rPr>
        <w:t>&amp;</w:t>
      </w:r>
      <w:r w:rsidR="00B16D28">
        <w:rPr>
          <w:rFonts w:ascii="Arial" w:hAnsi="Arial" w:cs="Arial"/>
          <w:sz w:val="20"/>
          <w:szCs w:val="20"/>
        </w:rPr>
        <w:t xml:space="preserve"> Risk Management </w:t>
      </w:r>
      <w:proofErr w:type="gramStart"/>
      <w:r w:rsidR="00B16D28">
        <w:rPr>
          <w:rFonts w:ascii="Arial" w:hAnsi="Arial" w:cs="Arial"/>
          <w:sz w:val="20"/>
          <w:szCs w:val="20"/>
        </w:rPr>
        <w:t>Program</w:t>
      </w:r>
      <w:r w:rsidR="00666A63">
        <w:rPr>
          <w:rFonts w:ascii="Arial" w:hAnsi="Arial" w:cs="Arial"/>
          <w:sz w:val="20"/>
          <w:szCs w:val="20"/>
        </w:rPr>
        <w:t xml:space="preserve"> </w:t>
      </w:r>
      <w:r w:rsidR="004B1207">
        <w:rPr>
          <w:rFonts w:ascii="Arial" w:hAnsi="Arial" w:cs="Arial"/>
          <w:sz w:val="20"/>
          <w:szCs w:val="20"/>
        </w:rPr>
        <w:t xml:space="preserve"> in</w:t>
      </w:r>
      <w:proofErr w:type="gramEnd"/>
      <w:r w:rsidR="004B1207">
        <w:rPr>
          <w:rFonts w:ascii="Arial" w:hAnsi="Arial" w:cs="Arial"/>
          <w:sz w:val="20"/>
          <w:szCs w:val="20"/>
        </w:rPr>
        <w:t xml:space="preserve"> compliance with the U</w:t>
      </w:r>
      <w:r w:rsidR="00E52C33">
        <w:rPr>
          <w:rFonts w:ascii="Arial" w:hAnsi="Arial" w:cs="Arial"/>
          <w:sz w:val="20"/>
          <w:szCs w:val="20"/>
        </w:rPr>
        <w:t>.</w:t>
      </w:r>
      <w:r w:rsidR="004B1207">
        <w:rPr>
          <w:rFonts w:ascii="Arial" w:hAnsi="Arial" w:cs="Arial"/>
          <w:sz w:val="20"/>
          <w:szCs w:val="20"/>
        </w:rPr>
        <w:t>S</w:t>
      </w:r>
      <w:r w:rsidR="00E52C33">
        <w:rPr>
          <w:rFonts w:ascii="Arial" w:hAnsi="Arial" w:cs="Arial"/>
          <w:sz w:val="20"/>
          <w:szCs w:val="20"/>
        </w:rPr>
        <w:t>.</w:t>
      </w:r>
      <w:r w:rsidR="004B1207">
        <w:rPr>
          <w:rFonts w:ascii="Arial" w:hAnsi="Arial" w:cs="Arial"/>
          <w:sz w:val="20"/>
          <w:szCs w:val="20"/>
        </w:rPr>
        <w:t xml:space="preserve"> Sentencing Guidelines and </w:t>
      </w:r>
      <w:r w:rsidR="00E52C33">
        <w:rPr>
          <w:rFonts w:ascii="Arial" w:hAnsi="Arial" w:cs="Arial"/>
          <w:sz w:val="20"/>
          <w:szCs w:val="20"/>
        </w:rPr>
        <w:t xml:space="preserve">federal agency Compliance Management Systems </w:t>
      </w:r>
      <w:r w:rsidR="000D091F">
        <w:rPr>
          <w:rFonts w:ascii="Arial" w:hAnsi="Arial" w:cs="Arial"/>
          <w:sz w:val="20"/>
          <w:szCs w:val="20"/>
        </w:rPr>
        <w:t xml:space="preserve">framework </w:t>
      </w:r>
      <w:r w:rsidR="00666A63">
        <w:rPr>
          <w:rFonts w:ascii="Arial" w:hAnsi="Arial" w:cs="Arial"/>
          <w:sz w:val="20"/>
          <w:szCs w:val="20"/>
        </w:rPr>
        <w:t xml:space="preserve">including:  </w:t>
      </w:r>
    </w:p>
    <w:p w14:paraId="1A639B67" w14:textId="1A9FA68F" w:rsidR="00666A63" w:rsidRDefault="00666A63" w:rsidP="00666A63">
      <w:pPr>
        <w:pStyle w:val="ListParagraph"/>
        <w:numPr>
          <w:ilvl w:val="1"/>
          <w:numId w:val="38"/>
        </w:numPr>
        <w:autoSpaceDE w:val="0"/>
        <w:autoSpaceDN w:val="0"/>
        <w:adjustRightInd w:val="0"/>
        <w:rPr>
          <w:rFonts w:ascii="Arial" w:hAnsi="Arial" w:cs="Arial"/>
          <w:sz w:val="20"/>
          <w:szCs w:val="20"/>
        </w:rPr>
      </w:pPr>
      <w:r>
        <w:rPr>
          <w:rFonts w:ascii="Arial" w:hAnsi="Arial" w:cs="Arial"/>
          <w:sz w:val="20"/>
          <w:szCs w:val="20"/>
        </w:rPr>
        <w:t>Policy, procedure and training development, distribution</w:t>
      </w:r>
      <w:r w:rsidR="0081423F">
        <w:rPr>
          <w:rFonts w:ascii="Arial" w:hAnsi="Arial" w:cs="Arial"/>
          <w:sz w:val="20"/>
          <w:szCs w:val="20"/>
        </w:rPr>
        <w:t>,</w:t>
      </w:r>
      <w:r>
        <w:rPr>
          <w:rFonts w:ascii="Arial" w:hAnsi="Arial" w:cs="Arial"/>
          <w:sz w:val="20"/>
          <w:szCs w:val="20"/>
        </w:rPr>
        <w:t xml:space="preserve"> and tracking</w:t>
      </w:r>
    </w:p>
    <w:p w14:paraId="2157D18B" w14:textId="4B1C0F80" w:rsidR="00666A63" w:rsidRDefault="00925FF2" w:rsidP="00666A63">
      <w:pPr>
        <w:pStyle w:val="ListParagraph"/>
        <w:numPr>
          <w:ilvl w:val="1"/>
          <w:numId w:val="38"/>
        </w:numPr>
        <w:autoSpaceDE w:val="0"/>
        <w:autoSpaceDN w:val="0"/>
        <w:adjustRightInd w:val="0"/>
        <w:rPr>
          <w:rFonts w:ascii="Arial" w:hAnsi="Arial" w:cs="Arial"/>
          <w:sz w:val="20"/>
          <w:szCs w:val="20"/>
        </w:rPr>
      </w:pPr>
      <w:r>
        <w:rPr>
          <w:rFonts w:ascii="Arial" w:hAnsi="Arial" w:cs="Arial"/>
          <w:sz w:val="20"/>
          <w:szCs w:val="20"/>
        </w:rPr>
        <w:t>Risk identification and assessment</w:t>
      </w:r>
    </w:p>
    <w:p w14:paraId="274C5A73" w14:textId="5567CDE5" w:rsidR="00925FF2" w:rsidRDefault="00925FF2" w:rsidP="00666A63">
      <w:pPr>
        <w:pStyle w:val="ListParagraph"/>
        <w:numPr>
          <w:ilvl w:val="1"/>
          <w:numId w:val="38"/>
        </w:numPr>
        <w:autoSpaceDE w:val="0"/>
        <w:autoSpaceDN w:val="0"/>
        <w:adjustRightInd w:val="0"/>
        <w:rPr>
          <w:rFonts w:ascii="Arial" w:hAnsi="Arial" w:cs="Arial"/>
          <w:sz w:val="20"/>
          <w:szCs w:val="20"/>
        </w:rPr>
      </w:pPr>
      <w:r>
        <w:rPr>
          <w:rFonts w:ascii="Arial" w:hAnsi="Arial" w:cs="Arial"/>
          <w:sz w:val="20"/>
          <w:szCs w:val="20"/>
        </w:rPr>
        <w:t>Mitigating control creation and imp</w:t>
      </w:r>
      <w:r w:rsidR="008107FF">
        <w:rPr>
          <w:rFonts w:ascii="Arial" w:hAnsi="Arial" w:cs="Arial"/>
          <w:sz w:val="20"/>
          <w:szCs w:val="20"/>
        </w:rPr>
        <w:t>lementation</w:t>
      </w:r>
    </w:p>
    <w:p w14:paraId="0A52BBB6" w14:textId="03E883E6" w:rsidR="008107FF" w:rsidRDefault="00EE40E6" w:rsidP="00666A63">
      <w:pPr>
        <w:pStyle w:val="ListParagraph"/>
        <w:numPr>
          <w:ilvl w:val="1"/>
          <w:numId w:val="38"/>
        </w:numPr>
        <w:autoSpaceDE w:val="0"/>
        <w:autoSpaceDN w:val="0"/>
        <w:adjustRightInd w:val="0"/>
        <w:rPr>
          <w:rFonts w:ascii="Arial" w:hAnsi="Arial" w:cs="Arial"/>
          <w:sz w:val="20"/>
          <w:szCs w:val="20"/>
        </w:rPr>
      </w:pPr>
      <w:r>
        <w:rPr>
          <w:rFonts w:ascii="Arial" w:hAnsi="Arial" w:cs="Arial"/>
          <w:sz w:val="20"/>
          <w:szCs w:val="20"/>
        </w:rPr>
        <w:t>Hotline call</w:t>
      </w:r>
      <w:r w:rsidR="00F92453">
        <w:rPr>
          <w:rFonts w:ascii="Arial" w:hAnsi="Arial" w:cs="Arial"/>
          <w:sz w:val="20"/>
          <w:szCs w:val="20"/>
        </w:rPr>
        <w:t xml:space="preserve"> review </w:t>
      </w:r>
      <w:r>
        <w:rPr>
          <w:rFonts w:ascii="Arial" w:hAnsi="Arial" w:cs="Arial"/>
          <w:sz w:val="20"/>
          <w:szCs w:val="20"/>
        </w:rPr>
        <w:t xml:space="preserve">and associated </w:t>
      </w:r>
      <w:r w:rsidR="00ED5BEF">
        <w:rPr>
          <w:rFonts w:ascii="Arial" w:hAnsi="Arial" w:cs="Arial"/>
          <w:sz w:val="20"/>
          <w:szCs w:val="20"/>
        </w:rPr>
        <w:t>i</w:t>
      </w:r>
      <w:r w:rsidR="008107FF">
        <w:rPr>
          <w:rFonts w:ascii="Arial" w:hAnsi="Arial" w:cs="Arial"/>
          <w:sz w:val="20"/>
          <w:szCs w:val="20"/>
        </w:rPr>
        <w:t>nvestigations</w:t>
      </w:r>
    </w:p>
    <w:p w14:paraId="6546E3D2" w14:textId="4433D1F0" w:rsidR="00F84DED" w:rsidRDefault="00CB47A7" w:rsidP="00666A63">
      <w:pPr>
        <w:pStyle w:val="ListParagraph"/>
        <w:numPr>
          <w:ilvl w:val="1"/>
          <w:numId w:val="38"/>
        </w:numPr>
        <w:autoSpaceDE w:val="0"/>
        <w:autoSpaceDN w:val="0"/>
        <w:adjustRightInd w:val="0"/>
        <w:rPr>
          <w:rFonts w:ascii="Arial" w:hAnsi="Arial" w:cs="Arial"/>
          <w:sz w:val="20"/>
          <w:szCs w:val="20"/>
        </w:rPr>
      </w:pPr>
      <w:r>
        <w:rPr>
          <w:rFonts w:ascii="Arial" w:hAnsi="Arial" w:cs="Arial"/>
          <w:sz w:val="20"/>
          <w:szCs w:val="20"/>
        </w:rPr>
        <w:t>Debt c</w:t>
      </w:r>
      <w:r w:rsidR="00F84DED">
        <w:rPr>
          <w:rFonts w:ascii="Arial" w:hAnsi="Arial" w:cs="Arial"/>
          <w:sz w:val="20"/>
          <w:szCs w:val="20"/>
        </w:rPr>
        <w:t>ollection and customer complaint management</w:t>
      </w:r>
    </w:p>
    <w:p w14:paraId="107BA07C" w14:textId="7609991F" w:rsidR="008107FF" w:rsidRDefault="008107FF" w:rsidP="00666A63">
      <w:pPr>
        <w:pStyle w:val="ListParagraph"/>
        <w:numPr>
          <w:ilvl w:val="1"/>
          <w:numId w:val="38"/>
        </w:numPr>
        <w:autoSpaceDE w:val="0"/>
        <w:autoSpaceDN w:val="0"/>
        <w:adjustRightInd w:val="0"/>
        <w:rPr>
          <w:rFonts w:ascii="Arial" w:hAnsi="Arial" w:cs="Arial"/>
          <w:sz w:val="20"/>
          <w:szCs w:val="20"/>
        </w:rPr>
      </w:pPr>
      <w:r>
        <w:rPr>
          <w:rFonts w:ascii="Arial" w:hAnsi="Arial" w:cs="Arial"/>
          <w:sz w:val="20"/>
          <w:szCs w:val="20"/>
        </w:rPr>
        <w:t xml:space="preserve">Insurance placement and claims </w:t>
      </w:r>
      <w:proofErr w:type="gramStart"/>
      <w:r>
        <w:rPr>
          <w:rFonts w:ascii="Arial" w:hAnsi="Arial" w:cs="Arial"/>
          <w:sz w:val="20"/>
          <w:szCs w:val="20"/>
        </w:rPr>
        <w:t>management</w:t>
      </w:r>
      <w:proofErr w:type="gramEnd"/>
    </w:p>
    <w:p w14:paraId="69443A3D" w14:textId="4B6CEC9A" w:rsidR="008107FF" w:rsidRDefault="006826DA" w:rsidP="00666A63">
      <w:pPr>
        <w:pStyle w:val="ListParagraph"/>
        <w:numPr>
          <w:ilvl w:val="1"/>
          <w:numId w:val="38"/>
        </w:numPr>
        <w:autoSpaceDE w:val="0"/>
        <w:autoSpaceDN w:val="0"/>
        <w:adjustRightInd w:val="0"/>
        <w:rPr>
          <w:rFonts w:ascii="Arial" w:hAnsi="Arial" w:cs="Arial"/>
          <w:sz w:val="20"/>
          <w:szCs w:val="20"/>
        </w:rPr>
      </w:pPr>
      <w:r>
        <w:rPr>
          <w:rFonts w:ascii="Arial" w:hAnsi="Arial" w:cs="Arial"/>
          <w:sz w:val="20"/>
          <w:szCs w:val="20"/>
        </w:rPr>
        <w:t>Physical security and loss prevention</w:t>
      </w:r>
      <w:r w:rsidR="00CB70CE">
        <w:rPr>
          <w:rFonts w:ascii="Arial" w:hAnsi="Arial" w:cs="Arial"/>
          <w:sz w:val="20"/>
          <w:szCs w:val="20"/>
        </w:rPr>
        <w:t>.</w:t>
      </w:r>
      <w:r>
        <w:rPr>
          <w:rFonts w:ascii="Arial" w:hAnsi="Arial" w:cs="Arial"/>
          <w:sz w:val="20"/>
          <w:szCs w:val="20"/>
        </w:rPr>
        <w:t xml:space="preserve"> </w:t>
      </w:r>
    </w:p>
    <w:p w14:paraId="6A654BF4" w14:textId="4118A4F8" w:rsidR="00EB25A5" w:rsidRDefault="00D523EC" w:rsidP="00E1326A">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 xml:space="preserve">Specific expertise and management </w:t>
      </w:r>
      <w:proofErr w:type="gramStart"/>
      <w:r>
        <w:rPr>
          <w:rFonts w:ascii="Arial" w:hAnsi="Arial" w:cs="Arial"/>
          <w:sz w:val="20"/>
          <w:szCs w:val="20"/>
        </w:rPr>
        <w:t>include</w:t>
      </w:r>
      <w:r w:rsidR="00EE5280">
        <w:rPr>
          <w:rFonts w:ascii="Arial" w:hAnsi="Arial" w:cs="Arial"/>
          <w:sz w:val="20"/>
          <w:szCs w:val="20"/>
        </w:rPr>
        <w:t>s</w:t>
      </w:r>
      <w:proofErr w:type="gramEnd"/>
      <w:r>
        <w:rPr>
          <w:rFonts w:ascii="Arial" w:hAnsi="Arial" w:cs="Arial"/>
          <w:sz w:val="20"/>
          <w:szCs w:val="20"/>
        </w:rPr>
        <w:t xml:space="preserve"> antitrust, </w:t>
      </w:r>
      <w:r w:rsidR="0064694A">
        <w:rPr>
          <w:rFonts w:ascii="Arial" w:hAnsi="Arial" w:cs="Arial"/>
          <w:sz w:val="20"/>
          <w:szCs w:val="20"/>
        </w:rPr>
        <w:t xml:space="preserve">antibribery, </w:t>
      </w:r>
      <w:r w:rsidR="00BF4507">
        <w:rPr>
          <w:rFonts w:ascii="Arial" w:hAnsi="Arial" w:cs="Arial"/>
          <w:sz w:val="20"/>
          <w:szCs w:val="20"/>
        </w:rPr>
        <w:t xml:space="preserve">debt </w:t>
      </w:r>
      <w:r w:rsidR="0064694A">
        <w:rPr>
          <w:rFonts w:ascii="Arial" w:hAnsi="Arial" w:cs="Arial"/>
          <w:sz w:val="20"/>
          <w:szCs w:val="20"/>
        </w:rPr>
        <w:t xml:space="preserve">collection, </w:t>
      </w:r>
      <w:r w:rsidR="00E108E4">
        <w:rPr>
          <w:rFonts w:ascii="Arial" w:hAnsi="Arial" w:cs="Arial"/>
          <w:sz w:val="20"/>
          <w:szCs w:val="20"/>
        </w:rPr>
        <w:t xml:space="preserve">enterprise risk, </w:t>
      </w:r>
      <w:r w:rsidR="0064694A">
        <w:rPr>
          <w:rFonts w:ascii="Arial" w:hAnsi="Arial" w:cs="Arial"/>
          <w:sz w:val="20"/>
          <w:szCs w:val="20"/>
        </w:rPr>
        <w:t xml:space="preserve">environmental, </w:t>
      </w:r>
      <w:r w:rsidR="00D43812">
        <w:rPr>
          <w:rFonts w:ascii="Arial" w:hAnsi="Arial" w:cs="Arial"/>
          <w:sz w:val="20"/>
          <w:szCs w:val="20"/>
        </w:rPr>
        <w:t xml:space="preserve">safety, fleet safety, </w:t>
      </w:r>
      <w:r w:rsidR="007030D2">
        <w:rPr>
          <w:rFonts w:ascii="Arial" w:hAnsi="Arial" w:cs="Arial"/>
          <w:sz w:val="20"/>
          <w:szCs w:val="20"/>
        </w:rPr>
        <w:t xml:space="preserve">records management, </w:t>
      </w:r>
      <w:r w:rsidR="00EA242C">
        <w:rPr>
          <w:rFonts w:ascii="Arial" w:hAnsi="Arial" w:cs="Arial"/>
          <w:sz w:val="20"/>
          <w:szCs w:val="20"/>
        </w:rPr>
        <w:t>facility security</w:t>
      </w:r>
      <w:r w:rsidR="00EE5280">
        <w:rPr>
          <w:rFonts w:ascii="Arial" w:hAnsi="Arial" w:cs="Arial"/>
          <w:sz w:val="20"/>
          <w:szCs w:val="20"/>
        </w:rPr>
        <w:t>,</w:t>
      </w:r>
      <w:r w:rsidR="00EA242C">
        <w:rPr>
          <w:rFonts w:ascii="Arial" w:hAnsi="Arial" w:cs="Arial"/>
          <w:sz w:val="20"/>
          <w:szCs w:val="20"/>
        </w:rPr>
        <w:t xml:space="preserve"> loss prevention</w:t>
      </w:r>
      <w:r w:rsidR="00432965">
        <w:rPr>
          <w:rFonts w:ascii="Arial" w:hAnsi="Arial" w:cs="Arial"/>
          <w:sz w:val="20"/>
          <w:szCs w:val="20"/>
        </w:rPr>
        <w:t>,</w:t>
      </w:r>
      <w:r w:rsidR="00D43812">
        <w:rPr>
          <w:rFonts w:ascii="Arial" w:hAnsi="Arial" w:cs="Arial"/>
          <w:sz w:val="20"/>
          <w:szCs w:val="20"/>
        </w:rPr>
        <w:t xml:space="preserve"> </w:t>
      </w:r>
      <w:r w:rsidR="00397037">
        <w:rPr>
          <w:rFonts w:ascii="Arial" w:hAnsi="Arial" w:cs="Arial"/>
          <w:sz w:val="20"/>
          <w:szCs w:val="20"/>
        </w:rPr>
        <w:t xml:space="preserve">third party oversight/due diligence, </w:t>
      </w:r>
      <w:r w:rsidR="00D43812">
        <w:rPr>
          <w:rFonts w:ascii="Arial" w:hAnsi="Arial" w:cs="Arial"/>
          <w:sz w:val="20"/>
          <w:szCs w:val="20"/>
        </w:rPr>
        <w:t>and risk management.</w:t>
      </w:r>
      <w:r w:rsidR="00EA242C">
        <w:rPr>
          <w:rFonts w:ascii="Arial" w:hAnsi="Arial" w:cs="Arial"/>
          <w:sz w:val="20"/>
          <w:szCs w:val="20"/>
        </w:rPr>
        <w:t xml:space="preserve"> </w:t>
      </w:r>
    </w:p>
    <w:p w14:paraId="4D43D197" w14:textId="07748FB4" w:rsidR="00956318" w:rsidRDefault="007D2223" w:rsidP="007C3D92">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Overhauled</w:t>
      </w:r>
      <w:r w:rsidR="00CF2600">
        <w:rPr>
          <w:rFonts w:ascii="Arial" w:hAnsi="Arial" w:cs="Arial"/>
          <w:sz w:val="20"/>
          <w:szCs w:val="20"/>
        </w:rPr>
        <w:t xml:space="preserve">, redesigned, </w:t>
      </w:r>
      <w:r w:rsidR="00956318">
        <w:rPr>
          <w:rFonts w:ascii="Arial" w:hAnsi="Arial" w:cs="Arial"/>
          <w:sz w:val="20"/>
          <w:szCs w:val="20"/>
        </w:rPr>
        <w:t>and roll</w:t>
      </w:r>
      <w:r w:rsidR="007C3D92">
        <w:rPr>
          <w:rFonts w:ascii="Arial" w:hAnsi="Arial" w:cs="Arial"/>
          <w:sz w:val="20"/>
          <w:szCs w:val="20"/>
        </w:rPr>
        <w:t>ed</w:t>
      </w:r>
      <w:r w:rsidR="00956318">
        <w:rPr>
          <w:rFonts w:ascii="Arial" w:hAnsi="Arial" w:cs="Arial"/>
          <w:sz w:val="20"/>
          <w:szCs w:val="20"/>
        </w:rPr>
        <w:t xml:space="preserve"> out of an enhanced Code of Conduct</w:t>
      </w:r>
      <w:r w:rsidR="006925D5">
        <w:rPr>
          <w:rFonts w:ascii="Arial" w:hAnsi="Arial" w:cs="Arial"/>
          <w:sz w:val="20"/>
          <w:szCs w:val="20"/>
        </w:rPr>
        <w:t xml:space="preserve"> and employee hotline (Aaron’s Cares)</w:t>
      </w:r>
      <w:r w:rsidR="00956318">
        <w:rPr>
          <w:rFonts w:ascii="Arial" w:hAnsi="Arial" w:cs="Arial"/>
          <w:sz w:val="20"/>
          <w:szCs w:val="20"/>
        </w:rPr>
        <w:t xml:space="preserve">, </w:t>
      </w:r>
      <w:r w:rsidR="00B77302">
        <w:rPr>
          <w:rFonts w:ascii="Arial" w:hAnsi="Arial" w:cs="Arial"/>
          <w:sz w:val="20"/>
          <w:szCs w:val="20"/>
        </w:rPr>
        <w:t xml:space="preserve">with </w:t>
      </w:r>
      <w:r w:rsidR="00956318">
        <w:rPr>
          <w:rFonts w:ascii="Arial" w:hAnsi="Arial" w:cs="Arial"/>
          <w:sz w:val="20"/>
          <w:szCs w:val="20"/>
        </w:rPr>
        <w:t>associated communications, and training.</w:t>
      </w:r>
    </w:p>
    <w:p w14:paraId="49D11B77" w14:textId="7D15EC04" w:rsidR="00B72343" w:rsidRPr="00E1326A" w:rsidRDefault="00B72343" w:rsidP="00B72343">
      <w:pPr>
        <w:pStyle w:val="ListParagraph"/>
        <w:numPr>
          <w:ilvl w:val="1"/>
          <w:numId w:val="38"/>
        </w:numPr>
        <w:autoSpaceDE w:val="0"/>
        <w:autoSpaceDN w:val="0"/>
        <w:adjustRightInd w:val="0"/>
        <w:rPr>
          <w:rFonts w:ascii="Arial" w:hAnsi="Arial" w:cs="Arial"/>
          <w:sz w:val="20"/>
          <w:szCs w:val="20"/>
        </w:rPr>
      </w:pPr>
      <w:r w:rsidRPr="00E1326A">
        <w:rPr>
          <w:rFonts w:ascii="Arial" w:hAnsi="Arial" w:cs="Arial"/>
          <w:sz w:val="20"/>
          <w:szCs w:val="20"/>
        </w:rPr>
        <w:t>Crea</w:t>
      </w:r>
      <w:r>
        <w:rPr>
          <w:rFonts w:ascii="Arial" w:hAnsi="Arial" w:cs="Arial"/>
          <w:sz w:val="20"/>
          <w:szCs w:val="20"/>
        </w:rPr>
        <w:t xml:space="preserve">tes </w:t>
      </w:r>
      <w:r w:rsidR="00AE4ADA">
        <w:rPr>
          <w:rFonts w:ascii="Arial" w:hAnsi="Arial" w:cs="Arial"/>
          <w:sz w:val="20"/>
          <w:szCs w:val="20"/>
        </w:rPr>
        <w:t xml:space="preserve">an </w:t>
      </w:r>
      <w:r w:rsidRPr="00E1326A">
        <w:rPr>
          <w:rFonts w:ascii="Arial" w:hAnsi="Arial" w:cs="Arial"/>
          <w:sz w:val="20"/>
          <w:szCs w:val="20"/>
        </w:rPr>
        <w:t xml:space="preserve">environment </w:t>
      </w:r>
      <w:r w:rsidR="00AE4ADA">
        <w:rPr>
          <w:rFonts w:ascii="Arial" w:hAnsi="Arial" w:cs="Arial"/>
          <w:sz w:val="20"/>
          <w:szCs w:val="20"/>
        </w:rPr>
        <w:t xml:space="preserve">of </w:t>
      </w:r>
      <w:r w:rsidRPr="00E1326A">
        <w:rPr>
          <w:rFonts w:ascii="Arial" w:hAnsi="Arial" w:cs="Arial"/>
          <w:sz w:val="20"/>
          <w:szCs w:val="20"/>
        </w:rPr>
        <w:t>leadership commitment, management, and ownership of compliance</w:t>
      </w:r>
      <w:r>
        <w:rPr>
          <w:rFonts w:ascii="Arial" w:hAnsi="Arial" w:cs="Arial"/>
          <w:sz w:val="20"/>
          <w:szCs w:val="20"/>
        </w:rPr>
        <w:t>; prepare regular communications for</w:t>
      </w:r>
      <w:r w:rsidR="00AE4ADA">
        <w:rPr>
          <w:rFonts w:ascii="Arial" w:hAnsi="Arial" w:cs="Arial"/>
          <w:sz w:val="20"/>
          <w:szCs w:val="20"/>
        </w:rPr>
        <w:t xml:space="preserve"> </w:t>
      </w:r>
      <w:r>
        <w:rPr>
          <w:rFonts w:ascii="Arial" w:hAnsi="Arial" w:cs="Arial"/>
          <w:sz w:val="20"/>
          <w:szCs w:val="20"/>
        </w:rPr>
        <w:t>the CEO</w:t>
      </w:r>
      <w:r w:rsidR="00432965">
        <w:rPr>
          <w:rFonts w:ascii="Arial" w:hAnsi="Arial" w:cs="Arial"/>
          <w:sz w:val="20"/>
          <w:szCs w:val="20"/>
        </w:rPr>
        <w:t xml:space="preserve"> and other leaders</w:t>
      </w:r>
      <w:r>
        <w:rPr>
          <w:rFonts w:ascii="Arial" w:hAnsi="Arial" w:cs="Arial"/>
          <w:sz w:val="20"/>
          <w:szCs w:val="20"/>
        </w:rPr>
        <w:t xml:space="preserve"> around ethics and compliance.   </w:t>
      </w:r>
    </w:p>
    <w:p w14:paraId="011D7D33" w14:textId="2CBDB9F8" w:rsidR="00956318" w:rsidRDefault="003B2B92" w:rsidP="00D522FF">
      <w:pPr>
        <w:pStyle w:val="ListParagraph"/>
        <w:numPr>
          <w:ilvl w:val="1"/>
          <w:numId w:val="38"/>
        </w:numPr>
        <w:autoSpaceDE w:val="0"/>
        <w:autoSpaceDN w:val="0"/>
        <w:adjustRightInd w:val="0"/>
        <w:rPr>
          <w:rFonts w:ascii="Arial" w:hAnsi="Arial" w:cs="Arial"/>
          <w:sz w:val="20"/>
          <w:szCs w:val="20"/>
        </w:rPr>
      </w:pPr>
      <w:r>
        <w:rPr>
          <w:rFonts w:ascii="Arial" w:hAnsi="Arial" w:cs="Arial"/>
          <w:sz w:val="20"/>
          <w:szCs w:val="20"/>
        </w:rPr>
        <w:t>Manage</w:t>
      </w:r>
      <w:r w:rsidR="00D522FF">
        <w:rPr>
          <w:rFonts w:ascii="Arial" w:hAnsi="Arial" w:cs="Arial"/>
          <w:sz w:val="20"/>
          <w:szCs w:val="20"/>
        </w:rPr>
        <w:t>s</w:t>
      </w:r>
      <w:r>
        <w:rPr>
          <w:rFonts w:ascii="Arial" w:hAnsi="Arial" w:cs="Arial"/>
          <w:sz w:val="20"/>
          <w:szCs w:val="20"/>
        </w:rPr>
        <w:t xml:space="preserve"> and review</w:t>
      </w:r>
      <w:r w:rsidR="00D522FF">
        <w:rPr>
          <w:rFonts w:ascii="Arial" w:hAnsi="Arial" w:cs="Arial"/>
          <w:sz w:val="20"/>
          <w:szCs w:val="20"/>
        </w:rPr>
        <w:t>s</w:t>
      </w:r>
      <w:r>
        <w:rPr>
          <w:rFonts w:ascii="Arial" w:hAnsi="Arial" w:cs="Arial"/>
          <w:sz w:val="20"/>
          <w:szCs w:val="20"/>
        </w:rPr>
        <w:t xml:space="preserve"> employee hotline calls and in</w:t>
      </w:r>
      <w:r w:rsidR="00FF1C41">
        <w:rPr>
          <w:rFonts w:ascii="Arial" w:hAnsi="Arial" w:cs="Arial"/>
          <w:sz w:val="20"/>
          <w:szCs w:val="20"/>
        </w:rPr>
        <w:t>vestigate</w:t>
      </w:r>
      <w:r w:rsidR="00D522FF">
        <w:rPr>
          <w:rFonts w:ascii="Arial" w:hAnsi="Arial" w:cs="Arial"/>
          <w:sz w:val="20"/>
          <w:szCs w:val="20"/>
        </w:rPr>
        <w:t>s</w:t>
      </w:r>
      <w:r w:rsidR="00FF1C41">
        <w:rPr>
          <w:rFonts w:ascii="Arial" w:hAnsi="Arial" w:cs="Arial"/>
          <w:sz w:val="20"/>
          <w:szCs w:val="20"/>
        </w:rPr>
        <w:t xml:space="preserve"> as needed; develops </w:t>
      </w:r>
      <w:r w:rsidR="00E50FB4">
        <w:rPr>
          <w:rFonts w:ascii="Arial" w:hAnsi="Arial" w:cs="Arial"/>
          <w:sz w:val="20"/>
          <w:szCs w:val="20"/>
        </w:rPr>
        <w:t xml:space="preserve">trend </w:t>
      </w:r>
      <w:r w:rsidR="00FF1C41">
        <w:rPr>
          <w:rFonts w:ascii="Arial" w:hAnsi="Arial" w:cs="Arial"/>
          <w:sz w:val="20"/>
          <w:szCs w:val="20"/>
        </w:rPr>
        <w:t xml:space="preserve">reports </w:t>
      </w:r>
      <w:r w:rsidR="00E50FB4">
        <w:rPr>
          <w:rFonts w:ascii="Arial" w:hAnsi="Arial" w:cs="Arial"/>
          <w:sz w:val="20"/>
          <w:szCs w:val="20"/>
        </w:rPr>
        <w:t xml:space="preserve">and </w:t>
      </w:r>
      <w:r w:rsidR="00652037">
        <w:rPr>
          <w:rFonts w:ascii="Arial" w:hAnsi="Arial" w:cs="Arial"/>
          <w:sz w:val="20"/>
          <w:szCs w:val="20"/>
        </w:rPr>
        <w:t xml:space="preserve">reporting the same to </w:t>
      </w:r>
      <w:r w:rsidR="00956318">
        <w:rPr>
          <w:rFonts w:ascii="Arial" w:hAnsi="Arial" w:cs="Arial"/>
          <w:sz w:val="20"/>
          <w:szCs w:val="20"/>
        </w:rPr>
        <w:t xml:space="preserve">operational and senior management and the Board of Directors.  </w:t>
      </w:r>
    </w:p>
    <w:p w14:paraId="7F2791BD" w14:textId="117C4D5C" w:rsidR="00EC7A74" w:rsidRDefault="00EC7A74" w:rsidP="000672DB">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Interacts regularly with various federal agencies (EPA, OSHA, DOT, CFPB, FTC, etc.) and state AGs</w:t>
      </w:r>
      <w:r w:rsidR="00B75C85">
        <w:rPr>
          <w:rFonts w:ascii="Arial" w:hAnsi="Arial" w:cs="Arial"/>
          <w:sz w:val="20"/>
          <w:szCs w:val="20"/>
        </w:rPr>
        <w:t>.</w:t>
      </w:r>
    </w:p>
    <w:p w14:paraId="30E649F4" w14:textId="3B44FD88" w:rsidR="001C3803" w:rsidRDefault="001C3803" w:rsidP="00F45C58">
      <w:pPr>
        <w:autoSpaceDE w:val="0"/>
        <w:autoSpaceDN w:val="0"/>
        <w:adjustRightInd w:val="0"/>
        <w:rPr>
          <w:rFonts w:ascii="Arial" w:hAnsi="Arial" w:cs="Arial"/>
          <w:i/>
          <w:iCs/>
          <w:sz w:val="20"/>
          <w:szCs w:val="20"/>
        </w:rPr>
      </w:pPr>
      <w:r>
        <w:rPr>
          <w:rFonts w:ascii="Arial" w:hAnsi="Arial" w:cs="Arial"/>
          <w:i/>
          <w:iCs/>
          <w:sz w:val="20"/>
          <w:szCs w:val="20"/>
        </w:rPr>
        <w:t>Transportation</w:t>
      </w:r>
    </w:p>
    <w:p w14:paraId="53AF7014" w14:textId="58F51990" w:rsidR="001C3803" w:rsidRPr="001C3803" w:rsidRDefault="001C3803" w:rsidP="001C3803">
      <w:pPr>
        <w:pStyle w:val="ListParagraph"/>
        <w:numPr>
          <w:ilvl w:val="0"/>
          <w:numId w:val="41"/>
        </w:numPr>
        <w:autoSpaceDE w:val="0"/>
        <w:autoSpaceDN w:val="0"/>
        <w:adjustRightInd w:val="0"/>
        <w:rPr>
          <w:rFonts w:ascii="Arial" w:hAnsi="Arial" w:cs="Arial"/>
          <w:sz w:val="20"/>
          <w:szCs w:val="20"/>
        </w:rPr>
      </w:pPr>
      <w:r w:rsidRPr="001C3803">
        <w:rPr>
          <w:rFonts w:ascii="Arial" w:hAnsi="Arial" w:cs="Arial"/>
          <w:sz w:val="20"/>
          <w:szCs w:val="20"/>
        </w:rPr>
        <w:t xml:space="preserve">Develops and oversees the safety program for a 2700 vehicle fleet consisting of long-haul tractor trailers, </w:t>
      </w:r>
      <w:r w:rsidR="003E49EE" w:rsidRPr="001C3803">
        <w:rPr>
          <w:rFonts w:ascii="Arial" w:hAnsi="Arial" w:cs="Arial"/>
          <w:sz w:val="20"/>
          <w:szCs w:val="20"/>
        </w:rPr>
        <w:t>14-foot</w:t>
      </w:r>
      <w:r w:rsidRPr="001C3803">
        <w:rPr>
          <w:rFonts w:ascii="Arial" w:hAnsi="Arial" w:cs="Arial"/>
          <w:sz w:val="20"/>
          <w:szCs w:val="20"/>
        </w:rPr>
        <w:t xml:space="preserve"> box trucks and transit vans including policies, training, and risk assessments</w:t>
      </w:r>
      <w:r w:rsidR="00647A81">
        <w:rPr>
          <w:rFonts w:ascii="Arial" w:hAnsi="Arial" w:cs="Arial"/>
          <w:sz w:val="20"/>
          <w:szCs w:val="20"/>
        </w:rPr>
        <w:t xml:space="preserve"> focusing </w:t>
      </w:r>
      <w:proofErr w:type="gramStart"/>
      <w:r w:rsidR="00647A81">
        <w:rPr>
          <w:rFonts w:ascii="Arial" w:hAnsi="Arial" w:cs="Arial"/>
          <w:sz w:val="20"/>
          <w:szCs w:val="20"/>
        </w:rPr>
        <w:t>on:</w:t>
      </w:r>
      <w:r w:rsidRPr="001C3803">
        <w:rPr>
          <w:rFonts w:ascii="Arial" w:hAnsi="Arial" w:cs="Arial"/>
          <w:sz w:val="20"/>
          <w:szCs w:val="20"/>
        </w:rPr>
        <w:t>.</w:t>
      </w:r>
      <w:proofErr w:type="gramEnd"/>
    </w:p>
    <w:p w14:paraId="0037970C" w14:textId="7F195B1C" w:rsidR="001C3803" w:rsidRPr="001C3803" w:rsidRDefault="00647A81" w:rsidP="001C3803">
      <w:pPr>
        <w:pStyle w:val="ListParagraph"/>
        <w:numPr>
          <w:ilvl w:val="1"/>
          <w:numId w:val="41"/>
        </w:numPr>
        <w:autoSpaceDE w:val="0"/>
        <w:autoSpaceDN w:val="0"/>
        <w:adjustRightInd w:val="0"/>
        <w:rPr>
          <w:rFonts w:ascii="Arial" w:hAnsi="Arial" w:cs="Arial"/>
          <w:sz w:val="20"/>
          <w:szCs w:val="20"/>
        </w:rPr>
      </w:pPr>
      <w:r>
        <w:rPr>
          <w:rFonts w:ascii="Arial" w:hAnsi="Arial" w:cs="Arial"/>
          <w:sz w:val="20"/>
          <w:szCs w:val="20"/>
        </w:rPr>
        <w:t>C</w:t>
      </w:r>
      <w:r w:rsidR="001C3803" w:rsidRPr="001C3803">
        <w:rPr>
          <w:rFonts w:ascii="Arial" w:hAnsi="Arial" w:cs="Arial"/>
          <w:sz w:val="20"/>
          <w:szCs w:val="20"/>
        </w:rPr>
        <w:t>ompliance fundamentals, personnel management (driver qualification, CDL standards, drug &amp; alcohol testing</w:t>
      </w:r>
    </w:p>
    <w:p w14:paraId="0056296D" w14:textId="7F3F5385" w:rsidR="001C3803" w:rsidRPr="001C3803" w:rsidRDefault="001C3803" w:rsidP="001C3803">
      <w:pPr>
        <w:pStyle w:val="ListParagraph"/>
        <w:numPr>
          <w:ilvl w:val="1"/>
          <w:numId w:val="41"/>
        </w:numPr>
        <w:autoSpaceDE w:val="0"/>
        <w:autoSpaceDN w:val="0"/>
        <w:adjustRightInd w:val="0"/>
        <w:rPr>
          <w:rFonts w:ascii="Arial" w:hAnsi="Arial" w:cs="Arial"/>
          <w:sz w:val="20"/>
          <w:szCs w:val="20"/>
        </w:rPr>
      </w:pPr>
      <w:r w:rsidRPr="001C3803">
        <w:rPr>
          <w:rFonts w:ascii="Arial" w:hAnsi="Arial" w:cs="Arial"/>
          <w:sz w:val="20"/>
          <w:szCs w:val="20"/>
        </w:rPr>
        <w:t>Vehicle management (equipment requirements, inspections)</w:t>
      </w:r>
    </w:p>
    <w:p w14:paraId="3B740E1A" w14:textId="6DA60593" w:rsidR="001C3803" w:rsidRPr="001C3803" w:rsidRDefault="001C3803" w:rsidP="001C3803">
      <w:pPr>
        <w:pStyle w:val="ListParagraph"/>
        <w:numPr>
          <w:ilvl w:val="1"/>
          <w:numId w:val="41"/>
        </w:numPr>
        <w:autoSpaceDE w:val="0"/>
        <w:autoSpaceDN w:val="0"/>
        <w:adjustRightInd w:val="0"/>
        <w:rPr>
          <w:rFonts w:ascii="Arial" w:hAnsi="Arial" w:cs="Arial"/>
          <w:sz w:val="20"/>
          <w:szCs w:val="20"/>
        </w:rPr>
      </w:pPr>
      <w:r w:rsidRPr="001C3803">
        <w:rPr>
          <w:rFonts w:ascii="Arial" w:hAnsi="Arial" w:cs="Arial"/>
          <w:sz w:val="20"/>
          <w:szCs w:val="20"/>
        </w:rPr>
        <w:t>Accident management and response</w:t>
      </w:r>
    </w:p>
    <w:p w14:paraId="1530BD42" w14:textId="6724D6E1" w:rsidR="001C3803" w:rsidRDefault="001C3803" w:rsidP="001C3803">
      <w:pPr>
        <w:pStyle w:val="ListParagraph"/>
        <w:numPr>
          <w:ilvl w:val="1"/>
          <w:numId w:val="41"/>
        </w:numPr>
        <w:autoSpaceDE w:val="0"/>
        <w:autoSpaceDN w:val="0"/>
        <w:adjustRightInd w:val="0"/>
        <w:rPr>
          <w:rFonts w:ascii="Arial" w:hAnsi="Arial" w:cs="Arial"/>
          <w:sz w:val="20"/>
          <w:szCs w:val="20"/>
        </w:rPr>
      </w:pPr>
      <w:r w:rsidRPr="001C3803">
        <w:rPr>
          <w:rFonts w:ascii="Arial" w:hAnsi="Arial" w:cs="Arial"/>
          <w:sz w:val="20"/>
          <w:szCs w:val="20"/>
        </w:rPr>
        <w:t>Enforcement, penalties, and exam readiness</w:t>
      </w:r>
    </w:p>
    <w:p w14:paraId="0B5456EC" w14:textId="5EEF4969" w:rsidR="001C3803" w:rsidRPr="001C3803" w:rsidRDefault="001C3803" w:rsidP="001C3803">
      <w:pPr>
        <w:pStyle w:val="ListParagraph"/>
        <w:numPr>
          <w:ilvl w:val="1"/>
          <w:numId w:val="41"/>
        </w:numPr>
        <w:autoSpaceDE w:val="0"/>
        <w:autoSpaceDN w:val="0"/>
        <w:adjustRightInd w:val="0"/>
        <w:rPr>
          <w:rFonts w:ascii="Arial" w:hAnsi="Arial" w:cs="Arial"/>
          <w:sz w:val="20"/>
          <w:szCs w:val="20"/>
        </w:rPr>
      </w:pPr>
      <w:r>
        <w:rPr>
          <w:rFonts w:ascii="Arial" w:hAnsi="Arial" w:cs="Arial"/>
          <w:sz w:val="20"/>
          <w:szCs w:val="20"/>
        </w:rPr>
        <w:t>Track</w:t>
      </w:r>
      <w:r w:rsidR="00647A81">
        <w:rPr>
          <w:rFonts w:ascii="Arial" w:hAnsi="Arial" w:cs="Arial"/>
          <w:sz w:val="20"/>
          <w:szCs w:val="20"/>
        </w:rPr>
        <w:t xml:space="preserve">ing </w:t>
      </w:r>
      <w:r>
        <w:rPr>
          <w:rFonts w:ascii="Arial" w:hAnsi="Arial" w:cs="Arial"/>
          <w:sz w:val="20"/>
          <w:szCs w:val="20"/>
        </w:rPr>
        <w:t>driver safety metrics including vehicle damage costs, telematics trends, driver qualification, C</w:t>
      </w:r>
      <w:r w:rsidR="003E49EE">
        <w:rPr>
          <w:rFonts w:ascii="Arial" w:hAnsi="Arial" w:cs="Arial"/>
          <w:sz w:val="20"/>
          <w:szCs w:val="20"/>
        </w:rPr>
        <w:t xml:space="preserve">SA violations, HOS violations, </w:t>
      </w:r>
      <w:r w:rsidR="003E49EE" w:rsidRPr="00647A81">
        <w:rPr>
          <w:rFonts w:ascii="Arial" w:hAnsi="Arial" w:cs="Arial"/>
          <w:i/>
          <w:iCs/>
          <w:sz w:val="20"/>
          <w:szCs w:val="20"/>
        </w:rPr>
        <w:t>etc.</w:t>
      </w:r>
      <w:r w:rsidR="003E49EE">
        <w:rPr>
          <w:rFonts w:ascii="Arial" w:hAnsi="Arial" w:cs="Arial"/>
          <w:sz w:val="20"/>
          <w:szCs w:val="20"/>
        </w:rPr>
        <w:t xml:space="preserve">  </w:t>
      </w:r>
    </w:p>
    <w:p w14:paraId="60BF1196" w14:textId="1B1A9DCF" w:rsidR="001C3803" w:rsidRPr="001C3803" w:rsidRDefault="001C3803" w:rsidP="001C3803">
      <w:pPr>
        <w:pStyle w:val="ListParagraph"/>
        <w:autoSpaceDE w:val="0"/>
        <w:autoSpaceDN w:val="0"/>
        <w:adjustRightInd w:val="0"/>
        <w:ind w:left="360"/>
        <w:rPr>
          <w:rFonts w:ascii="Arial" w:hAnsi="Arial" w:cs="Arial"/>
          <w:i/>
          <w:iCs/>
          <w:sz w:val="20"/>
          <w:szCs w:val="20"/>
        </w:rPr>
      </w:pPr>
    </w:p>
    <w:p w14:paraId="425D5CB0" w14:textId="3584560F" w:rsidR="00764678" w:rsidRPr="00AF58FF" w:rsidRDefault="00764678" w:rsidP="00F45C58">
      <w:pPr>
        <w:autoSpaceDE w:val="0"/>
        <w:autoSpaceDN w:val="0"/>
        <w:adjustRightInd w:val="0"/>
        <w:rPr>
          <w:rFonts w:ascii="Arial" w:hAnsi="Arial" w:cs="Arial"/>
          <w:sz w:val="20"/>
          <w:szCs w:val="20"/>
        </w:rPr>
      </w:pPr>
      <w:r w:rsidRPr="00AF58FF">
        <w:rPr>
          <w:rFonts w:ascii="Arial" w:hAnsi="Arial" w:cs="Arial"/>
          <w:i/>
          <w:iCs/>
          <w:sz w:val="20"/>
          <w:szCs w:val="20"/>
        </w:rPr>
        <w:lastRenderedPageBreak/>
        <w:t>Environmental, Health</w:t>
      </w:r>
      <w:r w:rsidR="007827FF" w:rsidRPr="00AF58FF">
        <w:rPr>
          <w:rFonts w:ascii="Arial" w:hAnsi="Arial" w:cs="Arial"/>
          <w:i/>
          <w:iCs/>
          <w:sz w:val="20"/>
          <w:szCs w:val="20"/>
        </w:rPr>
        <w:t xml:space="preserve">, </w:t>
      </w:r>
      <w:r w:rsidR="009222E5" w:rsidRPr="00AF58FF">
        <w:rPr>
          <w:rFonts w:ascii="Arial" w:hAnsi="Arial" w:cs="Arial"/>
          <w:i/>
          <w:iCs/>
          <w:sz w:val="20"/>
          <w:szCs w:val="20"/>
        </w:rPr>
        <w:t>and Safety</w:t>
      </w:r>
      <w:r w:rsidR="00AF58FF">
        <w:rPr>
          <w:rFonts w:ascii="Arial" w:hAnsi="Arial" w:cs="Arial"/>
          <w:sz w:val="20"/>
          <w:szCs w:val="20"/>
        </w:rPr>
        <w:t>:</w:t>
      </w:r>
      <w:r w:rsidR="009222E5" w:rsidRPr="00AF58FF">
        <w:rPr>
          <w:rFonts w:ascii="Arial" w:hAnsi="Arial" w:cs="Arial"/>
          <w:sz w:val="20"/>
          <w:szCs w:val="20"/>
        </w:rPr>
        <w:t xml:space="preserve"> </w:t>
      </w:r>
      <w:r w:rsidR="00996B62" w:rsidRPr="00AF58FF">
        <w:rPr>
          <w:rFonts w:ascii="Arial" w:hAnsi="Arial" w:cs="Arial"/>
          <w:sz w:val="20"/>
          <w:szCs w:val="20"/>
        </w:rPr>
        <w:t xml:space="preserve"> </w:t>
      </w:r>
    </w:p>
    <w:p w14:paraId="50F4F986" w14:textId="75B15FF9" w:rsidR="00E1326A" w:rsidRDefault="00E1326A" w:rsidP="002F6880">
      <w:pPr>
        <w:pStyle w:val="ListParagraph"/>
        <w:numPr>
          <w:ilvl w:val="0"/>
          <w:numId w:val="38"/>
        </w:numPr>
        <w:autoSpaceDE w:val="0"/>
        <w:autoSpaceDN w:val="0"/>
        <w:adjustRightInd w:val="0"/>
        <w:rPr>
          <w:rFonts w:ascii="Arial" w:hAnsi="Arial" w:cs="Arial"/>
          <w:sz w:val="20"/>
          <w:szCs w:val="20"/>
        </w:rPr>
      </w:pPr>
      <w:r w:rsidRPr="00E1326A">
        <w:rPr>
          <w:rFonts w:ascii="Arial" w:hAnsi="Arial" w:cs="Arial"/>
          <w:sz w:val="20"/>
          <w:szCs w:val="20"/>
        </w:rPr>
        <w:t>Develop</w:t>
      </w:r>
      <w:r w:rsidR="009822B4">
        <w:rPr>
          <w:rFonts w:ascii="Arial" w:hAnsi="Arial" w:cs="Arial"/>
          <w:sz w:val="20"/>
          <w:szCs w:val="20"/>
        </w:rPr>
        <w:t>ed</w:t>
      </w:r>
      <w:r w:rsidRPr="00E1326A">
        <w:rPr>
          <w:rFonts w:ascii="Arial" w:hAnsi="Arial" w:cs="Arial"/>
          <w:sz w:val="20"/>
          <w:szCs w:val="20"/>
        </w:rPr>
        <w:t xml:space="preserve"> </w:t>
      </w:r>
      <w:r w:rsidR="002F6880">
        <w:rPr>
          <w:rFonts w:ascii="Arial" w:hAnsi="Arial" w:cs="Arial"/>
          <w:sz w:val="20"/>
          <w:szCs w:val="20"/>
        </w:rPr>
        <w:t>and manage</w:t>
      </w:r>
      <w:r w:rsidR="009222E5">
        <w:rPr>
          <w:rFonts w:ascii="Arial" w:hAnsi="Arial" w:cs="Arial"/>
          <w:sz w:val="20"/>
          <w:szCs w:val="20"/>
        </w:rPr>
        <w:t>s</w:t>
      </w:r>
      <w:r w:rsidR="002F6880">
        <w:rPr>
          <w:rFonts w:ascii="Arial" w:hAnsi="Arial" w:cs="Arial"/>
          <w:sz w:val="20"/>
          <w:szCs w:val="20"/>
        </w:rPr>
        <w:t xml:space="preserve"> </w:t>
      </w:r>
      <w:r w:rsidR="009822B4">
        <w:rPr>
          <w:rFonts w:ascii="Arial" w:hAnsi="Arial" w:cs="Arial"/>
          <w:sz w:val="20"/>
          <w:szCs w:val="20"/>
        </w:rPr>
        <w:t xml:space="preserve">Environmental, Health &amp; Safety </w:t>
      </w:r>
      <w:r w:rsidRPr="00E1326A">
        <w:rPr>
          <w:rFonts w:ascii="Arial" w:hAnsi="Arial" w:cs="Arial"/>
          <w:sz w:val="20"/>
          <w:szCs w:val="20"/>
        </w:rPr>
        <w:t>compliance standards, policies, procedures, training</w:t>
      </w:r>
      <w:r w:rsidR="00B15F92">
        <w:rPr>
          <w:rFonts w:ascii="Arial" w:hAnsi="Arial" w:cs="Arial"/>
          <w:sz w:val="20"/>
          <w:szCs w:val="20"/>
        </w:rPr>
        <w:t xml:space="preserve"> and audits</w:t>
      </w:r>
      <w:r>
        <w:rPr>
          <w:rFonts w:ascii="Arial" w:hAnsi="Arial" w:cs="Arial"/>
          <w:sz w:val="20"/>
          <w:szCs w:val="20"/>
        </w:rPr>
        <w:t xml:space="preserve"> for </w:t>
      </w:r>
      <w:r w:rsidR="00293244">
        <w:rPr>
          <w:rFonts w:ascii="Arial" w:hAnsi="Arial" w:cs="Arial"/>
          <w:sz w:val="20"/>
          <w:szCs w:val="20"/>
        </w:rPr>
        <w:t xml:space="preserve">stores, </w:t>
      </w:r>
      <w:r w:rsidR="00940DFA">
        <w:rPr>
          <w:rFonts w:ascii="Arial" w:hAnsi="Arial" w:cs="Arial"/>
          <w:sz w:val="20"/>
          <w:szCs w:val="20"/>
        </w:rPr>
        <w:t>manufacturing, distribution, and ser</w:t>
      </w:r>
      <w:r w:rsidR="00293244">
        <w:rPr>
          <w:rFonts w:ascii="Arial" w:hAnsi="Arial" w:cs="Arial"/>
          <w:sz w:val="20"/>
          <w:szCs w:val="20"/>
        </w:rPr>
        <w:t xml:space="preserve">vice centers as well as </w:t>
      </w:r>
      <w:r w:rsidR="00C51959">
        <w:rPr>
          <w:rFonts w:ascii="Arial" w:hAnsi="Arial" w:cs="Arial"/>
          <w:sz w:val="20"/>
          <w:szCs w:val="20"/>
        </w:rPr>
        <w:t xml:space="preserve">box truck/CDL </w:t>
      </w:r>
      <w:r w:rsidR="00B15F92">
        <w:rPr>
          <w:rFonts w:ascii="Arial" w:hAnsi="Arial" w:cs="Arial"/>
          <w:sz w:val="20"/>
          <w:szCs w:val="20"/>
        </w:rPr>
        <w:t>fleet</w:t>
      </w:r>
      <w:r w:rsidR="00B75C85">
        <w:rPr>
          <w:rFonts w:ascii="Arial" w:hAnsi="Arial" w:cs="Arial"/>
          <w:sz w:val="20"/>
          <w:szCs w:val="20"/>
        </w:rPr>
        <w:t>.</w:t>
      </w:r>
      <w:r>
        <w:rPr>
          <w:rFonts w:ascii="Arial" w:hAnsi="Arial" w:cs="Arial"/>
          <w:sz w:val="20"/>
          <w:szCs w:val="20"/>
        </w:rPr>
        <w:t xml:space="preserve">   </w:t>
      </w:r>
    </w:p>
    <w:p w14:paraId="2E6221B2" w14:textId="38CCC4A7" w:rsidR="00286081" w:rsidRPr="00AF58FF" w:rsidRDefault="00286081" w:rsidP="00286081">
      <w:pPr>
        <w:autoSpaceDE w:val="0"/>
        <w:autoSpaceDN w:val="0"/>
        <w:adjustRightInd w:val="0"/>
        <w:rPr>
          <w:rFonts w:ascii="Arial" w:hAnsi="Arial" w:cs="Arial"/>
          <w:i/>
          <w:iCs/>
          <w:sz w:val="20"/>
          <w:szCs w:val="20"/>
        </w:rPr>
      </w:pPr>
      <w:r w:rsidRPr="00AF58FF">
        <w:rPr>
          <w:rFonts w:ascii="Arial" w:hAnsi="Arial" w:cs="Arial"/>
          <w:i/>
          <w:iCs/>
          <w:sz w:val="20"/>
          <w:szCs w:val="20"/>
        </w:rPr>
        <w:t>Collections and Call Monitoring</w:t>
      </w:r>
      <w:r w:rsidR="00AF58FF">
        <w:rPr>
          <w:rFonts w:ascii="Arial" w:hAnsi="Arial" w:cs="Arial"/>
          <w:i/>
          <w:iCs/>
          <w:sz w:val="20"/>
          <w:szCs w:val="20"/>
        </w:rPr>
        <w:t>:</w:t>
      </w:r>
    </w:p>
    <w:p w14:paraId="3FBF4B92" w14:textId="6F14A8EE" w:rsidR="00874C2F" w:rsidRDefault="00874C2F" w:rsidP="00204BC1">
      <w:pPr>
        <w:pStyle w:val="ListParagraph"/>
        <w:numPr>
          <w:ilvl w:val="0"/>
          <w:numId w:val="38"/>
        </w:numPr>
        <w:autoSpaceDE w:val="0"/>
        <w:autoSpaceDN w:val="0"/>
        <w:adjustRightInd w:val="0"/>
        <w:rPr>
          <w:rFonts w:ascii="Arial" w:hAnsi="Arial" w:cs="Arial"/>
          <w:sz w:val="20"/>
          <w:szCs w:val="20"/>
        </w:rPr>
      </w:pPr>
      <w:r w:rsidRPr="00874C2F">
        <w:rPr>
          <w:rFonts w:ascii="Arial" w:hAnsi="Arial" w:cs="Arial"/>
          <w:sz w:val="20"/>
          <w:szCs w:val="20"/>
        </w:rPr>
        <w:t xml:space="preserve">Developed and manages </w:t>
      </w:r>
      <w:r w:rsidR="00C51959">
        <w:rPr>
          <w:rFonts w:ascii="Arial" w:hAnsi="Arial" w:cs="Arial"/>
          <w:sz w:val="20"/>
          <w:szCs w:val="20"/>
        </w:rPr>
        <w:t xml:space="preserve">Debt </w:t>
      </w:r>
      <w:r w:rsidRPr="00874C2F">
        <w:rPr>
          <w:rFonts w:ascii="Arial" w:hAnsi="Arial" w:cs="Arial"/>
          <w:sz w:val="20"/>
          <w:szCs w:val="20"/>
        </w:rPr>
        <w:t>Collection and Call Monitoring Program</w:t>
      </w:r>
      <w:r w:rsidR="00B75C85">
        <w:rPr>
          <w:rFonts w:ascii="Arial" w:hAnsi="Arial" w:cs="Arial"/>
          <w:sz w:val="20"/>
          <w:szCs w:val="20"/>
        </w:rPr>
        <w:t>.</w:t>
      </w:r>
    </w:p>
    <w:p w14:paraId="3CAEBC40" w14:textId="78B2B062" w:rsidR="00850354" w:rsidRPr="00874C2F" w:rsidRDefault="007442A3" w:rsidP="00204BC1">
      <w:pPr>
        <w:pStyle w:val="ListParagraph"/>
        <w:numPr>
          <w:ilvl w:val="0"/>
          <w:numId w:val="38"/>
        </w:numPr>
        <w:autoSpaceDE w:val="0"/>
        <w:autoSpaceDN w:val="0"/>
        <w:adjustRightInd w:val="0"/>
        <w:rPr>
          <w:rFonts w:ascii="Arial" w:hAnsi="Arial" w:cs="Arial"/>
          <w:sz w:val="20"/>
          <w:szCs w:val="20"/>
        </w:rPr>
      </w:pPr>
      <w:r w:rsidRPr="00874C2F">
        <w:rPr>
          <w:rFonts w:ascii="Arial" w:hAnsi="Arial" w:cs="Arial"/>
          <w:sz w:val="20"/>
          <w:szCs w:val="20"/>
        </w:rPr>
        <w:t>Manag</w:t>
      </w:r>
      <w:r w:rsidR="007775F8" w:rsidRPr="00874C2F">
        <w:rPr>
          <w:rFonts w:ascii="Arial" w:hAnsi="Arial" w:cs="Arial"/>
          <w:sz w:val="20"/>
          <w:szCs w:val="20"/>
        </w:rPr>
        <w:t xml:space="preserve">es a team of eight </w:t>
      </w:r>
      <w:r w:rsidR="00874C2F">
        <w:rPr>
          <w:rFonts w:ascii="Arial" w:hAnsi="Arial" w:cs="Arial"/>
          <w:sz w:val="20"/>
          <w:szCs w:val="20"/>
        </w:rPr>
        <w:t>C</w:t>
      </w:r>
      <w:r w:rsidR="007775F8" w:rsidRPr="00874C2F">
        <w:rPr>
          <w:rFonts w:ascii="Arial" w:hAnsi="Arial" w:cs="Arial"/>
          <w:sz w:val="20"/>
          <w:szCs w:val="20"/>
        </w:rPr>
        <w:t xml:space="preserve">all QA </w:t>
      </w:r>
      <w:r w:rsidR="00874C2F">
        <w:rPr>
          <w:rFonts w:ascii="Arial" w:hAnsi="Arial" w:cs="Arial"/>
          <w:sz w:val="20"/>
          <w:szCs w:val="20"/>
        </w:rPr>
        <w:t>S</w:t>
      </w:r>
      <w:r w:rsidR="007775F8" w:rsidRPr="00874C2F">
        <w:rPr>
          <w:rFonts w:ascii="Arial" w:hAnsi="Arial" w:cs="Arial"/>
          <w:sz w:val="20"/>
          <w:szCs w:val="20"/>
        </w:rPr>
        <w:t xml:space="preserve">pecialists responsible for </w:t>
      </w:r>
      <w:r w:rsidR="00874C2F" w:rsidRPr="00874C2F">
        <w:rPr>
          <w:rFonts w:ascii="Arial" w:hAnsi="Arial" w:cs="Arial"/>
          <w:sz w:val="20"/>
          <w:szCs w:val="20"/>
        </w:rPr>
        <w:t xml:space="preserve">implementing </w:t>
      </w:r>
      <w:r w:rsidR="00A228CC">
        <w:rPr>
          <w:rFonts w:ascii="Arial" w:hAnsi="Arial" w:cs="Arial"/>
          <w:sz w:val="20"/>
          <w:szCs w:val="20"/>
        </w:rPr>
        <w:t xml:space="preserve">Debt </w:t>
      </w:r>
      <w:r w:rsidR="00874C2F" w:rsidRPr="00874C2F">
        <w:rPr>
          <w:rFonts w:ascii="Arial" w:hAnsi="Arial" w:cs="Arial"/>
          <w:sz w:val="20"/>
          <w:szCs w:val="20"/>
        </w:rPr>
        <w:t xml:space="preserve">Collection and Call Monitoring Program </w:t>
      </w:r>
      <w:r w:rsidR="00C22A03" w:rsidRPr="00874C2F">
        <w:rPr>
          <w:rFonts w:ascii="Arial" w:hAnsi="Arial" w:cs="Arial"/>
          <w:sz w:val="20"/>
          <w:szCs w:val="20"/>
        </w:rPr>
        <w:t xml:space="preserve">for </w:t>
      </w:r>
      <w:r w:rsidR="00EB5229" w:rsidRPr="00874C2F">
        <w:rPr>
          <w:rFonts w:ascii="Arial" w:hAnsi="Arial" w:cs="Arial"/>
          <w:sz w:val="20"/>
          <w:szCs w:val="20"/>
        </w:rPr>
        <w:t xml:space="preserve">over 2500 </w:t>
      </w:r>
      <w:r w:rsidR="00293244">
        <w:rPr>
          <w:rFonts w:ascii="Arial" w:hAnsi="Arial" w:cs="Arial"/>
          <w:sz w:val="20"/>
          <w:szCs w:val="20"/>
        </w:rPr>
        <w:t xml:space="preserve">field and call center </w:t>
      </w:r>
      <w:r w:rsidR="00EB5229" w:rsidRPr="00874C2F">
        <w:rPr>
          <w:rFonts w:ascii="Arial" w:hAnsi="Arial" w:cs="Arial"/>
          <w:sz w:val="20"/>
          <w:szCs w:val="20"/>
        </w:rPr>
        <w:t xml:space="preserve">collectors including </w:t>
      </w:r>
      <w:r w:rsidR="00E9567A" w:rsidRPr="00874C2F">
        <w:rPr>
          <w:rFonts w:ascii="Arial" w:hAnsi="Arial" w:cs="Arial"/>
          <w:sz w:val="20"/>
          <w:szCs w:val="20"/>
        </w:rPr>
        <w:t xml:space="preserve">training, communicating, </w:t>
      </w:r>
      <w:r w:rsidR="00EB5229" w:rsidRPr="00874C2F">
        <w:rPr>
          <w:rFonts w:ascii="Arial" w:hAnsi="Arial" w:cs="Arial"/>
          <w:sz w:val="20"/>
          <w:szCs w:val="20"/>
        </w:rPr>
        <w:t xml:space="preserve">monitoring, scoring, </w:t>
      </w:r>
      <w:r w:rsidR="007E56CE" w:rsidRPr="00874C2F">
        <w:rPr>
          <w:rFonts w:ascii="Arial" w:hAnsi="Arial" w:cs="Arial"/>
          <w:sz w:val="20"/>
          <w:szCs w:val="20"/>
        </w:rPr>
        <w:t>and corrective action; follows the spirit of FDCPA</w:t>
      </w:r>
      <w:r w:rsidR="00B75C85">
        <w:rPr>
          <w:rFonts w:ascii="Arial" w:hAnsi="Arial" w:cs="Arial"/>
          <w:sz w:val="20"/>
          <w:szCs w:val="20"/>
        </w:rPr>
        <w:t>.</w:t>
      </w:r>
      <w:r w:rsidR="00E9567A" w:rsidRPr="00874C2F">
        <w:rPr>
          <w:rFonts w:ascii="Arial" w:hAnsi="Arial" w:cs="Arial"/>
          <w:sz w:val="20"/>
          <w:szCs w:val="20"/>
        </w:rPr>
        <w:t xml:space="preserve">  </w:t>
      </w:r>
    </w:p>
    <w:p w14:paraId="5F498FB4" w14:textId="523A5202" w:rsidR="005779E2" w:rsidRPr="00AF58FF" w:rsidRDefault="005779E2" w:rsidP="005779E2">
      <w:pPr>
        <w:autoSpaceDE w:val="0"/>
        <w:autoSpaceDN w:val="0"/>
        <w:adjustRightInd w:val="0"/>
        <w:rPr>
          <w:rFonts w:ascii="Arial" w:hAnsi="Arial" w:cs="Arial"/>
          <w:i/>
          <w:iCs/>
          <w:sz w:val="20"/>
          <w:szCs w:val="20"/>
        </w:rPr>
      </w:pPr>
      <w:r w:rsidRPr="00AF58FF">
        <w:rPr>
          <w:rFonts w:ascii="Arial" w:hAnsi="Arial" w:cs="Arial"/>
          <w:i/>
          <w:iCs/>
          <w:sz w:val="20"/>
          <w:szCs w:val="20"/>
        </w:rPr>
        <w:t>Customer Complaints</w:t>
      </w:r>
      <w:r w:rsidR="00AF58FF" w:rsidRPr="00AF58FF">
        <w:rPr>
          <w:rFonts w:ascii="Arial" w:hAnsi="Arial" w:cs="Arial"/>
          <w:i/>
          <w:iCs/>
          <w:sz w:val="20"/>
          <w:szCs w:val="20"/>
        </w:rPr>
        <w:t>:</w:t>
      </w:r>
    </w:p>
    <w:p w14:paraId="76CBCA07" w14:textId="74A5BBF9" w:rsidR="003B4B67" w:rsidRDefault="00AB3FBB" w:rsidP="003B4B67">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 xml:space="preserve">Manages a team of four employees responsible for </w:t>
      </w:r>
      <w:r w:rsidR="00030420">
        <w:rPr>
          <w:rFonts w:ascii="Arial" w:hAnsi="Arial" w:cs="Arial"/>
          <w:sz w:val="20"/>
          <w:szCs w:val="20"/>
        </w:rPr>
        <w:t xml:space="preserve">responding to customer complaints conducting customer surveys, tracking </w:t>
      </w:r>
      <w:r w:rsidR="00645068">
        <w:rPr>
          <w:rFonts w:ascii="Arial" w:hAnsi="Arial" w:cs="Arial"/>
          <w:sz w:val="20"/>
          <w:szCs w:val="20"/>
        </w:rPr>
        <w:t>social media posts</w:t>
      </w:r>
      <w:r w:rsidR="00AE5ADE">
        <w:rPr>
          <w:rFonts w:ascii="Arial" w:hAnsi="Arial" w:cs="Arial"/>
          <w:sz w:val="20"/>
          <w:szCs w:val="20"/>
        </w:rPr>
        <w:t>,</w:t>
      </w:r>
      <w:r w:rsidR="00645068">
        <w:rPr>
          <w:rFonts w:ascii="Arial" w:hAnsi="Arial" w:cs="Arial"/>
          <w:sz w:val="20"/>
          <w:szCs w:val="20"/>
        </w:rPr>
        <w:t xml:space="preserve"> and </w:t>
      </w:r>
      <w:r w:rsidR="00AE5ADE">
        <w:rPr>
          <w:rFonts w:ascii="Arial" w:hAnsi="Arial" w:cs="Arial"/>
          <w:sz w:val="20"/>
          <w:szCs w:val="20"/>
        </w:rPr>
        <w:t xml:space="preserve">ensuring </w:t>
      </w:r>
      <w:r w:rsidR="00645068">
        <w:rPr>
          <w:rFonts w:ascii="Arial" w:hAnsi="Arial" w:cs="Arial"/>
          <w:sz w:val="20"/>
          <w:szCs w:val="20"/>
        </w:rPr>
        <w:t>appropriate closure.</w:t>
      </w:r>
    </w:p>
    <w:p w14:paraId="2ADD47ED" w14:textId="52F89732" w:rsidR="00645068" w:rsidRPr="003B4B67" w:rsidRDefault="00645068" w:rsidP="003B4B67">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 xml:space="preserve">Escalates high risk complaints for </w:t>
      </w:r>
      <w:r w:rsidR="00BC4354">
        <w:rPr>
          <w:rFonts w:ascii="Arial" w:hAnsi="Arial" w:cs="Arial"/>
          <w:sz w:val="20"/>
          <w:szCs w:val="20"/>
        </w:rPr>
        <w:t xml:space="preserve">handling as needed; ensures appropriate closure within 72 hours.  </w:t>
      </w:r>
    </w:p>
    <w:p w14:paraId="50F4F98C" w14:textId="777481AA" w:rsidR="009822B4" w:rsidRPr="00AF58FF" w:rsidRDefault="009822B4" w:rsidP="009822B4">
      <w:pPr>
        <w:autoSpaceDE w:val="0"/>
        <w:autoSpaceDN w:val="0"/>
        <w:adjustRightInd w:val="0"/>
        <w:rPr>
          <w:rFonts w:ascii="Arial" w:hAnsi="Arial" w:cs="Arial"/>
          <w:i/>
          <w:iCs/>
          <w:sz w:val="20"/>
          <w:szCs w:val="20"/>
        </w:rPr>
      </w:pPr>
      <w:r w:rsidRPr="00AF58FF">
        <w:rPr>
          <w:rFonts w:ascii="Arial" w:hAnsi="Arial" w:cs="Arial"/>
          <w:i/>
          <w:iCs/>
          <w:sz w:val="20"/>
          <w:szCs w:val="20"/>
        </w:rPr>
        <w:t>Risk Management</w:t>
      </w:r>
      <w:r w:rsidR="00AF58FF">
        <w:rPr>
          <w:rFonts w:ascii="Arial" w:hAnsi="Arial" w:cs="Arial"/>
          <w:i/>
          <w:iCs/>
          <w:sz w:val="20"/>
          <w:szCs w:val="20"/>
        </w:rPr>
        <w:t>:</w:t>
      </w:r>
    </w:p>
    <w:p w14:paraId="50F4F98D" w14:textId="004FA5A6" w:rsidR="009822B4" w:rsidRDefault="00F1415A" w:rsidP="009822B4">
      <w:pPr>
        <w:numPr>
          <w:ilvl w:val="0"/>
          <w:numId w:val="29"/>
        </w:numPr>
        <w:autoSpaceDE w:val="0"/>
        <w:autoSpaceDN w:val="0"/>
        <w:adjustRightInd w:val="0"/>
        <w:jc w:val="both"/>
        <w:rPr>
          <w:rFonts w:ascii="Arial" w:hAnsi="Arial" w:cs="Arial"/>
          <w:iCs/>
          <w:sz w:val="20"/>
          <w:szCs w:val="20"/>
        </w:rPr>
      </w:pPr>
      <w:r>
        <w:rPr>
          <w:rFonts w:ascii="Arial" w:hAnsi="Arial" w:cs="Arial"/>
          <w:sz w:val="20"/>
          <w:szCs w:val="20"/>
        </w:rPr>
        <w:t>M</w:t>
      </w:r>
      <w:r w:rsidR="009822B4">
        <w:rPr>
          <w:rFonts w:ascii="Arial" w:hAnsi="Arial" w:cs="Arial"/>
          <w:sz w:val="20"/>
          <w:szCs w:val="20"/>
        </w:rPr>
        <w:t>anag</w:t>
      </w:r>
      <w:r>
        <w:rPr>
          <w:rFonts w:ascii="Arial" w:hAnsi="Arial" w:cs="Arial"/>
          <w:sz w:val="20"/>
          <w:szCs w:val="20"/>
        </w:rPr>
        <w:t>es</w:t>
      </w:r>
      <w:r w:rsidR="009822B4">
        <w:rPr>
          <w:rFonts w:ascii="Arial" w:hAnsi="Arial" w:cs="Arial"/>
          <w:sz w:val="20"/>
          <w:szCs w:val="20"/>
        </w:rPr>
        <w:t xml:space="preserve"> the </w:t>
      </w:r>
      <w:r w:rsidR="009822B4" w:rsidRPr="00D53B4B">
        <w:rPr>
          <w:rFonts w:ascii="Arial" w:hAnsi="Arial" w:cs="Arial"/>
          <w:iCs/>
          <w:sz w:val="20"/>
          <w:szCs w:val="20"/>
        </w:rPr>
        <w:t xml:space="preserve">Company’s </w:t>
      </w:r>
      <w:r w:rsidR="009822B4">
        <w:rPr>
          <w:rFonts w:ascii="Arial" w:hAnsi="Arial" w:cs="Arial"/>
          <w:iCs/>
          <w:sz w:val="20"/>
          <w:szCs w:val="20"/>
        </w:rPr>
        <w:t>R</w:t>
      </w:r>
      <w:r w:rsidR="009822B4" w:rsidRPr="00D53B4B">
        <w:rPr>
          <w:rFonts w:ascii="Arial" w:hAnsi="Arial" w:cs="Arial"/>
          <w:iCs/>
          <w:sz w:val="20"/>
          <w:szCs w:val="20"/>
        </w:rPr>
        <w:t xml:space="preserve">isk </w:t>
      </w:r>
      <w:r w:rsidR="009822B4">
        <w:rPr>
          <w:rFonts w:ascii="Arial" w:hAnsi="Arial" w:cs="Arial"/>
          <w:iCs/>
          <w:sz w:val="20"/>
          <w:szCs w:val="20"/>
        </w:rPr>
        <w:t>M</w:t>
      </w:r>
      <w:r w:rsidR="009822B4" w:rsidRPr="00D53B4B">
        <w:rPr>
          <w:rFonts w:ascii="Arial" w:hAnsi="Arial" w:cs="Arial"/>
          <w:iCs/>
          <w:sz w:val="20"/>
          <w:szCs w:val="20"/>
        </w:rPr>
        <w:t xml:space="preserve">anagement </w:t>
      </w:r>
      <w:r w:rsidR="009822B4">
        <w:rPr>
          <w:rFonts w:ascii="Arial" w:hAnsi="Arial" w:cs="Arial"/>
          <w:iCs/>
          <w:sz w:val="20"/>
          <w:szCs w:val="20"/>
        </w:rPr>
        <w:t>P</w:t>
      </w:r>
      <w:r w:rsidR="009822B4" w:rsidRPr="00D53B4B">
        <w:rPr>
          <w:rFonts w:ascii="Arial" w:hAnsi="Arial" w:cs="Arial"/>
          <w:iCs/>
          <w:sz w:val="20"/>
          <w:szCs w:val="20"/>
        </w:rPr>
        <w:t>rogram including determining the appropriate types, amounts and self-insured retentions for the Company’s Casualty, Property, and Executive Liability (D&amp;O) insurance coverage; manage</w:t>
      </w:r>
      <w:r w:rsidR="009822B4">
        <w:rPr>
          <w:rFonts w:ascii="Arial" w:hAnsi="Arial" w:cs="Arial"/>
          <w:iCs/>
          <w:sz w:val="20"/>
          <w:szCs w:val="20"/>
        </w:rPr>
        <w:t>s</w:t>
      </w:r>
      <w:r w:rsidR="009822B4" w:rsidRPr="00D53B4B">
        <w:rPr>
          <w:rFonts w:ascii="Arial" w:hAnsi="Arial" w:cs="Arial"/>
          <w:iCs/>
          <w:sz w:val="20"/>
          <w:szCs w:val="20"/>
        </w:rPr>
        <w:t xml:space="preserve"> the Company’s Worker’s Compensation Program, </w:t>
      </w:r>
      <w:r w:rsidR="00747955">
        <w:rPr>
          <w:rFonts w:ascii="Arial" w:hAnsi="Arial" w:cs="Arial"/>
          <w:iCs/>
          <w:sz w:val="20"/>
          <w:szCs w:val="20"/>
        </w:rPr>
        <w:t xml:space="preserve">auto liability, and general liability </w:t>
      </w:r>
      <w:r w:rsidR="009822B4">
        <w:rPr>
          <w:rFonts w:ascii="Arial" w:hAnsi="Arial" w:cs="Arial"/>
          <w:iCs/>
          <w:sz w:val="20"/>
          <w:szCs w:val="20"/>
        </w:rPr>
        <w:t>claims management program,</w:t>
      </w:r>
      <w:r w:rsidR="009822B4" w:rsidRPr="00D53B4B">
        <w:rPr>
          <w:rFonts w:ascii="Arial" w:hAnsi="Arial" w:cs="Arial"/>
          <w:iCs/>
          <w:sz w:val="20"/>
          <w:szCs w:val="20"/>
        </w:rPr>
        <w:t>.</w:t>
      </w:r>
    </w:p>
    <w:p w14:paraId="3CD1C163" w14:textId="73155413" w:rsidR="003851A8" w:rsidRDefault="003851A8" w:rsidP="003851A8">
      <w:pPr>
        <w:numPr>
          <w:ilvl w:val="1"/>
          <w:numId w:val="29"/>
        </w:numPr>
        <w:autoSpaceDE w:val="0"/>
        <w:autoSpaceDN w:val="0"/>
        <w:adjustRightInd w:val="0"/>
        <w:jc w:val="both"/>
        <w:rPr>
          <w:rFonts w:ascii="Arial" w:hAnsi="Arial" w:cs="Arial"/>
          <w:iCs/>
          <w:sz w:val="20"/>
          <w:szCs w:val="20"/>
        </w:rPr>
      </w:pPr>
      <w:r>
        <w:rPr>
          <w:rFonts w:ascii="Arial" w:hAnsi="Arial" w:cs="Arial"/>
          <w:iCs/>
          <w:sz w:val="20"/>
          <w:szCs w:val="20"/>
        </w:rPr>
        <w:t>Reduced insurance premiums by 30% YOY</w:t>
      </w:r>
      <w:r w:rsidR="00047EE2">
        <w:rPr>
          <w:rFonts w:ascii="Arial" w:hAnsi="Arial" w:cs="Arial"/>
          <w:iCs/>
          <w:sz w:val="20"/>
          <w:szCs w:val="20"/>
        </w:rPr>
        <w:t xml:space="preserve"> (2017-2018)</w:t>
      </w:r>
      <w:r>
        <w:rPr>
          <w:rFonts w:ascii="Arial" w:hAnsi="Arial" w:cs="Arial"/>
          <w:iCs/>
          <w:sz w:val="20"/>
          <w:szCs w:val="20"/>
        </w:rPr>
        <w:t xml:space="preserve"> while enhancing and/or adding key coverage terms in all lines.</w:t>
      </w:r>
    </w:p>
    <w:p w14:paraId="56CADC73" w14:textId="5A4A1A6B" w:rsidR="003851A8" w:rsidRPr="00D53B4B" w:rsidRDefault="003851A8" w:rsidP="003851A8">
      <w:pPr>
        <w:numPr>
          <w:ilvl w:val="1"/>
          <w:numId w:val="29"/>
        </w:numPr>
        <w:autoSpaceDE w:val="0"/>
        <w:autoSpaceDN w:val="0"/>
        <w:adjustRightInd w:val="0"/>
        <w:jc w:val="both"/>
        <w:rPr>
          <w:rFonts w:ascii="Arial" w:hAnsi="Arial" w:cs="Arial"/>
          <w:iCs/>
          <w:sz w:val="20"/>
          <w:szCs w:val="20"/>
        </w:rPr>
      </w:pPr>
      <w:r>
        <w:rPr>
          <w:rFonts w:ascii="Arial" w:hAnsi="Arial" w:cs="Arial"/>
          <w:iCs/>
          <w:sz w:val="20"/>
          <w:szCs w:val="20"/>
        </w:rPr>
        <w:t xml:space="preserve">Reduced WC </w:t>
      </w:r>
      <w:r w:rsidR="00047EE2">
        <w:rPr>
          <w:rFonts w:ascii="Arial" w:hAnsi="Arial" w:cs="Arial"/>
          <w:iCs/>
          <w:sz w:val="20"/>
          <w:szCs w:val="20"/>
        </w:rPr>
        <w:t xml:space="preserve">and AL </w:t>
      </w:r>
      <w:r>
        <w:rPr>
          <w:rFonts w:ascii="Arial" w:hAnsi="Arial" w:cs="Arial"/>
          <w:iCs/>
          <w:sz w:val="20"/>
          <w:szCs w:val="20"/>
        </w:rPr>
        <w:t>claims YOY by 22%.</w:t>
      </w:r>
    </w:p>
    <w:p w14:paraId="32CBB505" w14:textId="10620954" w:rsidR="00747955" w:rsidRDefault="00747955" w:rsidP="00E1326A">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Established</w:t>
      </w:r>
      <w:r w:rsidRPr="00747955">
        <w:rPr>
          <w:rFonts w:ascii="Arial" w:hAnsi="Arial" w:cs="Arial"/>
          <w:iCs/>
          <w:sz w:val="20"/>
          <w:szCs w:val="20"/>
        </w:rPr>
        <w:t xml:space="preserve"> </w:t>
      </w:r>
      <w:r w:rsidRPr="00D53B4B">
        <w:rPr>
          <w:rFonts w:ascii="Arial" w:hAnsi="Arial" w:cs="Arial"/>
          <w:iCs/>
          <w:sz w:val="20"/>
          <w:szCs w:val="20"/>
        </w:rPr>
        <w:t>Business Continuity Plan</w:t>
      </w:r>
      <w:r>
        <w:rPr>
          <w:rFonts w:ascii="Arial" w:hAnsi="Arial" w:cs="Arial"/>
          <w:iCs/>
          <w:sz w:val="20"/>
          <w:szCs w:val="20"/>
        </w:rPr>
        <w:t xml:space="preserve"> and Crisis Management Program</w:t>
      </w:r>
      <w:r w:rsidR="008E1D98">
        <w:rPr>
          <w:rFonts w:ascii="Arial" w:hAnsi="Arial" w:cs="Arial"/>
          <w:iCs/>
          <w:sz w:val="20"/>
          <w:szCs w:val="20"/>
        </w:rPr>
        <w:t xml:space="preserve"> including hurricane and COVID-19 </w:t>
      </w:r>
      <w:r w:rsidR="00A00CDF">
        <w:rPr>
          <w:rFonts w:ascii="Arial" w:hAnsi="Arial" w:cs="Arial"/>
          <w:iCs/>
          <w:sz w:val="20"/>
          <w:szCs w:val="20"/>
        </w:rPr>
        <w:t xml:space="preserve">response </w:t>
      </w:r>
      <w:r w:rsidR="00541D18">
        <w:rPr>
          <w:rFonts w:ascii="Arial" w:hAnsi="Arial" w:cs="Arial"/>
          <w:iCs/>
          <w:sz w:val="20"/>
          <w:szCs w:val="20"/>
        </w:rPr>
        <w:t xml:space="preserve">plans </w:t>
      </w:r>
      <w:r w:rsidR="00A00CDF">
        <w:rPr>
          <w:rFonts w:ascii="Arial" w:hAnsi="Arial" w:cs="Arial"/>
          <w:iCs/>
          <w:sz w:val="20"/>
          <w:szCs w:val="20"/>
        </w:rPr>
        <w:t xml:space="preserve">to expedite the return to normal business operations.  </w:t>
      </w:r>
      <w:r>
        <w:rPr>
          <w:rFonts w:ascii="Arial" w:hAnsi="Arial" w:cs="Arial"/>
          <w:sz w:val="20"/>
          <w:szCs w:val="20"/>
        </w:rPr>
        <w:t xml:space="preserve"> </w:t>
      </w:r>
    </w:p>
    <w:p w14:paraId="114D9B8B" w14:textId="15DCAFA2" w:rsidR="00C44854" w:rsidRDefault="00E108E4" w:rsidP="00E1326A">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 xml:space="preserve">Developed and manages the Enterprise Risk Management Program, working closely with Internal Audit and Legal focusing on </w:t>
      </w:r>
      <w:r w:rsidR="009822B4">
        <w:rPr>
          <w:rFonts w:ascii="Arial" w:hAnsi="Arial" w:cs="Arial"/>
          <w:sz w:val="20"/>
          <w:szCs w:val="20"/>
        </w:rPr>
        <w:t>the identification and mitigation of key risks</w:t>
      </w:r>
      <w:r w:rsidR="007D4282">
        <w:rPr>
          <w:rFonts w:ascii="Arial" w:hAnsi="Arial" w:cs="Arial"/>
          <w:sz w:val="20"/>
          <w:szCs w:val="20"/>
        </w:rPr>
        <w:t>.</w:t>
      </w:r>
    </w:p>
    <w:p w14:paraId="50F4F98E" w14:textId="3CEBB754" w:rsidR="00B43C69" w:rsidRPr="00C44854" w:rsidRDefault="00C44854" w:rsidP="00842F5A">
      <w:pPr>
        <w:pStyle w:val="description"/>
        <w:numPr>
          <w:ilvl w:val="0"/>
          <w:numId w:val="38"/>
        </w:numPr>
        <w:autoSpaceDE w:val="0"/>
        <w:autoSpaceDN w:val="0"/>
        <w:adjustRightInd w:val="0"/>
        <w:spacing w:before="0" w:beforeAutospacing="0" w:after="0" w:afterAutospacing="0"/>
        <w:rPr>
          <w:rFonts w:ascii="Arial" w:hAnsi="Arial" w:cs="Arial"/>
          <w:sz w:val="20"/>
          <w:szCs w:val="20"/>
        </w:rPr>
      </w:pPr>
      <w:r w:rsidRPr="00C44854">
        <w:rPr>
          <w:rFonts w:ascii="Arial" w:hAnsi="Arial" w:cs="Arial"/>
          <w:sz w:val="20"/>
          <w:szCs w:val="20"/>
          <w:lang w:val="en"/>
        </w:rPr>
        <w:t>Member of the M&amp;A due diligence and integration team</w:t>
      </w:r>
      <w:r w:rsidR="007D4282">
        <w:rPr>
          <w:rFonts w:ascii="Arial" w:hAnsi="Arial" w:cs="Arial"/>
          <w:sz w:val="20"/>
          <w:szCs w:val="20"/>
          <w:lang w:val="en"/>
        </w:rPr>
        <w:t>.</w:t>
      </w:r>
    </w:p>
    <w:p w14:paraId="50F4F98F" w14:textId="4C4FC774" w:rsidR="00E1326A" w:rsidRDefault="00E1326A" w:rsidP="00D072FC">
      <w:pPr>
        <w:pStyle w:val="description"/>
        <w:spacing w:before="0" w:beforeAutospacing="0" w:after="0" w:afterAutospacing="0"/>
        <w:rPr>
          <w:rFonts w:ascii="Arial" w:hAnsi="Arial" w:cs="Arial"/>
          <w:sz w:val="20"/>
          <w:szCs w:val="20"/>
          <w:u w:val="single"/>
          <w:lang w:val="en"/>
        </w:rPr>
      </w:pPr>
    </w:p>
    <w:p w14:paraId="50F4F991" w14:textId="0C56E23A" w:rsidR="00B43C69" w:rsidRDefault="00B43C69" w:rsidP="00D072FC">
      <w:pPr>
        <w:pStyle w:val="description"/>
        <w:spacing w:before="0" w:beforeAutospacing="0" w:after="0" w:afterAutospacing="0"/>
        <w:rPr>
          <w:rFonts w:ascii="Arial" w:hAnsi="Arial" w:cs="Arial"/>
          <w:i/>
          <w:sz w:val="20"/>
          <w:szCs w:val="20"/>
          <w:lang w:val="en"/>
        </w:rPr>
      </w:pPr>
      <w:r>
        <w:rPr>
          <w:rFonts w:ascii="Arial" w:hAnsi="Arial" w:cs="Arial"/>
          <w:b/>
          <w:sz w:val="20"/>
          <w:szCs w:val="20"/>
          <w:u w:val="single"/>
          <w:lang w:val="en"/>
        </w:rPr>
        <w:t>Koch Industries – Georgia Pacific LLC</w:t>
      </w:r>
      <w:r>
        <w:rPr>
          <w:rFonts w:ascii="Arial" w:hAnsi="Arial" w:cs="Arial"/>
          <w:b/>
          <w:sz w:val="20"/>
          <w:szCs w:val="20"/>
          <w:lang w:val="en"/>
        </w:rPr>
        <w:t xml:space="preserve">, </w:t>
      </w:r>
      <w:r w:rsidRPr="00B43C69">
        <w:rPr>
          <w:rFonts w:ascii="Arial" w:hAnsi="Arial" w:cs="Arial"/>
          <w:i/>
          <w:sz w:val="20"/>
          <w:szCs w:val="20"/>
          <w:lang w:val="en"/>
        </w:rPr>
        <w:t>Atlanta, GA</w:t>
      </w:r>
      <w:r>
        <w:rPr>
          <w:rFonts w:ascii="Arial" w:hAnsi="Arial" w:cs="Arial"/>
          <w:i/>
          <w:sz w:val="20"/>
          <w:szCs w:val="20"/>
          <w:lang w:val="en"/>
        </w:rPr>
        <w:tab/>
      </w:r>
      <w:r>
        <w:rPr>
          <w:rFonts w:ascii="Arial" w:hAnsi="Arial" w:cs="Arial"/>
          <w:i/>
          <w:sz w:val="20"/>
          <w:szCs w:val="20"/>
          <w:lang w:val="en"/>
        </w:rPr>
        <w:tab/>
      </w:r>
      <w:r>
        <w:rPr>
          <w:rFonts w:ascii="Arial" w:hAnsi="Arial" w:cs="Arial"/>
          <w:i/>
          <w:sz w:val="20"/>
          <w:szCs w:val="20"/>
          <w:lang w:val="en"/>
        </w:rPr>
        <w:tab/>
      </w:r>
      <w:r>
        <w:rPr>
          <w:rFonts w:ascii="Arial" w:hAnsi="Arial" w:cs="Arial"/>
          <w:i/>
          <w:sz w:val="20"/>
          <w:szCs w:val="20"/>
          <w:lang w:val="en"/>
        </w:rPr>
        <w:tab/>
      </w:r>
      <w:r>
        <w:rPr>
          <w:rFonts w:ascii="Arial" w:hAnsi="Arial" w:cs="Arial"/>
          <w:i/>
          <w:sz w:val="20"/>
          <w:szCs w:val="20"/>
          <w:lang w:val="en"/>
        </w:rPr>
        <w:tab/>
      </w:r>
      <w:r>
        <w:rPr>
          <w:rFonts w:ascii="Arial" w:hAnsi="Arial" w:cs="Arial"/>
          <w:i/>
          <w:sz w:val="20"/>
          <w:szCs w:val="20"/>
          <w:lang w:val="en"/>
        </w:rPr>
        <w:tab/>
        <w:t>201</w:t>
      </w:r>
      <w:r w:rsidR="009822B4">
        <w:rPr>
          <w:rFonts w:ascii="Arial" w:hAnsi="Arial" w:cs="Arial"/>
          <w:i/>
          <w:sz w:val="20"/>
          <w:szCs w:val="20"/>
          <w:lang w:val="en"/>
        </w:rPr>
        <w:t>2</w:t>
      </w:r>
      <w:r>
        <w:rPr>
          <w:rFonts w:ascii="Arial" w:hAnsi="Arial" w:cs="Arial"/>
          <w:i/>
          <w:sz w:val="20"/>
          <w:szCs w:val="20"/>
          <w:lang w:val="en"/>
        </w:rPr>
        <w:t xml:space="preserve"> </w:t>
      </w:r>
      <w:r w:rsidR="005A16BB">
        <w:rPr>
          <w:rFonts w:ascii="Arial" w:hAnsi="Arial" w:cs="Arial"/>
          <w:i/>
          <w:sz w:val="20"/>
          <w:szCs w:val="20"/>
          <w:lang w:val="en"/>
        </w:rPr>
        <w:t>to</w:t>
      </w:r>
      <w:r>
        <w:rPr>
          <w:rFonts w:ascii="Arial" w:hAnsi="Arial" w:cs="Arial"/>
          <w:i/>
          <w:sz w:val="20"/>
          <w:szCs w:val="20"/>
          <w:lang w:val="en"/>
        </w:rPr>
        <w:t xml:space="preserve"> </w:t>
      </w:r>
      <w:r w:rsidR="009822B4">
        <w:rPr>
          <w:rFonts w:ascii="Arial" w:hAnsi="Arial" w:cs="Arial"/>
          <w:i/>
          <w:sz w:val="20"/>
          <w:szCs w:val="20"/>
          <w:lang w:val="en"/>
        </w:rPr>
        <w:t>2015</w:t>
      </w:r>
    </w:p>
    <w:p w14:paraId="50F4F992" w14:textId="0A8826EC" w:rsidR="00B43C69" w:rsidRDefault="00B43C69" w:rsidP="00B43C69">
      <w:pPr>
        <w:pStyle w:val="description"/>
        <w:spacing w:before="0" w:beforeAutospacing="0" w:after="0" w:afterAutospacing="0"/>
        <w:rPr>
          <w:rFonts w:ascii="Arial" w:hAnsi="Arial" w:cs="Arial"/>
          <w:i/>
          <w:sz w:val="20"/>
          <w:szCs w:val="20"/>
          <w:lang w:val="en"/>
        </w:rPr>
      </w:pPr>
      <w:r>
        <w:rPr>
          <w:rFonts w:ascii="Arial" w:hAnsi="Arial" w:cs="Arial"/>
          <w:i/>
          <w:sz w:val="20"/>
          <w:szCs w:val="20"/>
          <w:lang w:val="en"/>
        </w:rPr>
        <w:t xml:space="preserve">Vice President, Compliance &amp; Ethics, Consumer </w:t>
      </w:r>
      <w:r w:rsidR="009F05A9">
        <w:rPr>
          <w:rFonts w:ascii="Arial" w:hAnsi="Arial" w:cs="Arial"/>
          <w:i/>
          <w:sz w:val="20"/>
          <w:szCs w:val="20"/>
          <w:lang w:val="en"/>
        </w:rPr>
        <w:t>Products</w:t>
      </w:r>
      <w:r w:rsidR="00F9463F">
        <w:rPr>
          <w:rFonts w:ascii="Arial" w:hAnsi="Arial" w:cs="Arial"/>
          <w:i/>
          <w:sz w:val="20"/>
          <w:szCs w:val="20"/>
          <w:lang w:val="en"/>
        </w:rPr>
        <w:t xml:space="preserve"> Group</w:t>
      </w:r>
    </w:p>
    <w:p w14:paraId="2449E26F" w14:textId="1E07180B" w:rsidR="00033E05" w:rsidRPr="00033E05" w:rsidRDefault="003A6C3F" w:rsidP="00033E05">
      <w:pPr>
        <w:pStyle w:val="description"/>
        <w:numPr>
          <w:ilvl w:val="0"/>
          <w:numId w:val="40"/>
        </w:numPr>
        <w:spacing w:before="0" w:beforeAutospacing="0" w:after="0" w:afterAutospacing="0"/>
        <w:rPr>
          <w:rFonts w:ascii="Arial" w:hAnsi="Arial" w:cs="Arial"/>
          <w:iCs/>
          <w:sz w:val="20"/>
          <w:szCs w:val="20"/>
          <w:lang w:val="en"/>
        </w:rPr>
      </w:pPr>
      <w:r>
        <w:rPr>
          <w:rFonts w:ascii="Arial" w:hAnsi="Arial" w:cs="Arial"/>
          <w:iCs/>
          <w:sz w:val="20"/>
          <w:szCs w:val="20"/>
          <w:lang w:val="en"/>
        </w:rPr>
        <w:t>Vice-President, Compliance &amp; Ethics</w:t>
      </w:r>
      <w:r w:rsidR="009521A8">
        <w:rPr>
          <w:rFonts w:ascii="Arial" w:hAnsi="Arial" w:cs="Arial"/>
          <w:iCs/>
          <w:sz w:val="20"/>
          <w:szCs w:val="20"/>
          <w:lang w:val="en"/>
        </w:rPr>
        <w:t xml:space="preserve">, </w:t>
      </w:r>
      <w:r w:rsidR="001F0235">
        <w:rPr>
          <w:rFonts w:ascii="Arial" w:hAnsi="Arial" w:cs="Arial"/>
          <w:iCs/>
          <w:sz w:val="20"/>
          <w:szCs w:val="20"/>
          <w:lang w:val="en"/>
        </w:rPr>
        <w:t>Consumer Products Group</w:t>
      </w:r>
      <w:r w:rsidR="009521A8">
        <w:rPr>
          <w:rFonts w:ascii="Arial" w:hAnsi="Arial" w:cs="Arial"/>
          <w:iCs/>
          <w:sz w:val="20"/>
          <w:szCs w:val="20"/>
          <w:lang w:val="en"/>
        </w:rPr>
        <w:t xml:space="preserve"> in the paper</w:t>
      </w:r>
      <w:r w:rsidR="00DD45D1">
        <w:rPr>
          <w:rFonts w:ascii="Arial" w:hAnsi="Arial" w:cs="Arial"/>
          <w:iCs/>
          <w:sz w:val="20"/>
          <w:szCs w:val="20"/>
          <w:lang w:val="en"/>
        </w:rPr>
        <w:t xml:space="preserve">, towel, and paper towel dispenser </w:t>
      </w:r>
      <w:r w:rsidR="004A7C63">
        <w:rPr>
          <w:rFonts w:ascii="Arial" w:hAnsi="Arial" w:cs="Arial"/>
          <w:iCs/>
          <w:sz w:val="20"/>
          <w:szCs w:val="20"/>
          <w:lang w:val="en"/>
        </w:rPr>
        <w:t xml:space="preserve">division.  </w:t>
      </w:r>
      <w:r w:rsidR="001F0235">
        <w:rPr>
          <w:rFonts w:ascii="Arial" w:hAnsi="Arial" w:cs="Arial"/>
          <w:iCs/>
          <w:sz w:val="20"/>
          <w:szCs w:val="20"/>
          <w:lang w:val="en"/>
        </w:rPr>
        <w:t xml:space="preserve"> </w:t>
      </w:r>
    </w:p>
    <w:p w14:paraId="50F4F993" w14:textId="77777777" w:rsidR="00B43C69" w:rsidRDefault="00B43C69" w:rsidP="00B43C69">
      <w:pPr>
        <w:pStyle w:val="description"/>
        <w:numPr>
          <w:ilvl w:val="0"/>
          <w:numId w:val="37"/>
        </w:numPr>
        <w:spacing w:before="0" w:beforeAutospacing="0" w:after="0" w:afterAutospacing="0"/>
        <w:rPr>
          <w:rFonts w:ascii="Arial" w:hAnsi="Arial" w:cs="Arial"/>
          <w:sz w:val="20"/>
          <w:szCs w:val="20"/>
          <w:lang w:val="en"/>
        </w:rPr>
      </w:pPr>
      <w:r w:rsidRPr="00B43C69">
        <w:rPr>
          <w:rFonts w:ascii="Arial" w:hAnsi="Arial" w:cs="Arial"/>
          <w:sz w:val="20"/>
          <w:szCs w:val="20"/>
          <w:lang w:val="en"/>
        </w:rPr>
        <w:t>Member of the Executive Management Team</w:t>
      </w:r>
      <w:r w:rsidR="00525ACA">
        <w:rPr>
          <w:rFonts w:ascii="Arial" w:hAnsi="Arial" w:cs="Arial"/>
          <w:sz w:val="20"/>
          <w:szCs w:val="20"/>
          <w:lang w:val="en"/>
        </w:rPr>
        <w:t>.</w:t>
      </w:r>
    </w:p>
    <w:p w14:paraId="50F4F994" w14:textId="4D2D1EFB" w:rsidR="007F5501" w:rsidRPr="00B43C69" w:rsidRDefault="007F5501" w:rsidP="00B43C69">
      <w:pPr>
        <w:pStyle w:val="description"/>
        <w:numPr>
          <w:ilvl w:val="0"/>
          <w:numId w:val="37"/>
        </w:numPr>
        <w:spacing w:before="0" w:beforeAutospacing="0" w:after="0" w:afterAutospacing="0"/>
        <w:rPr>
          <w:rFonts w:ascii="Arial" w:hAnsi="Arial" w:cs="Arial"/>
          <w:sz w:val="20"/>
          <w:szCs w:val="20"/>
          <w:lang w:val="en"/>
        </w:rPr>
      </w:pPr>
      <w:r>
        <w:rPr>
          <w:rFonts w:ascii="Arial" w:hAnsi="Arial" w:cs="Arial"/>
          <w:sz w:val="20"/>
          <w:szCs w:val="20"/>
          <w:lang w:val="en"/>
        </w:rPr>
        <w:t>Support</w:t>
      </w:r>
      <w:r w:rsidR="00354066">
        <w:rPr>
          <w:rFonts w:ascii="Arial" w:hAnsi="Arial" w:cs="Arial"/>
          <w:sz w:val="20"/>
          <w:szCs w:val="20"/>
          <w:lang w:val="en"/>
        </w:rPr>
        <w:t>ed</w:t>
      </w:r>
      <w:r>
        <w:rPr>
          <w:rFonts w:ascii="Arial" w:hAnsi="Arial" w:cs="Arial"/>
          <w:sz w:val="20"/>
          <w:szCs w:val="20"/>
          <w:lang w:val="en"/>
        </w:rPr>
        <w:t xml:space="preserve"> and led the Company Compliance &amp; Ethics Program</w:t>
      </w:r>
      <w:r w:rsidR="00D33F37">
        <w:rPr>
          <w:rFonts w:ascii="Arial" w:hAnsi="Arial" w:cs="Arial"/>
          <w:sz w:val="20"/>
          <w:szCs w:val="20"/>
          <w:lang w:val="en"/>
        </w:rPr>
        <w:t xml:space="preserve"> through collaboratively working with business leaders to identify commercial risks</w:t>
      </w:r>
      <w:r w:rsidR="00F10219">
        <w:rPr>
          <w:rFonts w:ascii="Arial" w:hAnsi="Arial" w:cs="Arial"/>
          <w:sz w:val="20"/>
          <w:szCs w:val="20"/>
          <w:lang w:val="en"/>
        </w:rPr>
        <w:t xml:space="preserve"> and noncompliance</w:t>
      </w:r>
      <w:r w:rsidR="00D33F37">
        <w:rPr>
          <w:rFonts w:ascii="Arial" w:hAnsi="Arial" w:cs="Arial"/>
          <w:sz w:val="20"/>
          <w:szCs w:val="20"/>
          <w:lang w:val="en"/>
        </w:rPr>
        <w:t>, develop clear and concise</w:t>
      </w:r>
      <w:r w:rsidR="00F10219">
        <w:rPr>
          <w:rFonts w:ascii="Arial" w:hAnsi="Arial" w:cs="Arial"/>
          <w:sz w:val="20"/>
          <w:szCs w:val="20"/>
          <w:lang w:val="en"/>
        </w:rPr>
        <w:t xml:space="preserve"> Standards and the associated </w:t>
      </w:r>
      <w:r w:rsidR="00D33F37">
        <w:rPr>
          <w:rFonts w:ascii="Arial" w:hAnsi="Arial" w:cs="Arial"/>
          <w:sz w:val="20"/>
          <w:szCs w:val="20"/>
          <w:lang w:val="en"/>
        </w:rPr>
        <w:t>policies and procedures</w:t>
      </w:r>
      <w:r w:rsidR="00F10219">
        <w:rPr>
          <w:rFonts w:ascii="Arial" w:hAnsi="Arial" w:cs="Arial"/>
          <w:sz w:val="20"/>
          <w:szCs w:val="20"/>
          <w:lang w:val="en"/>
        </w:rPr>
        <w:t xml:space="preserve"> to ensure compliance</w:t>
      </w:r>
      <w:r w:rsidR="00D33F37">
        <w:rPr>
          <w:rFonts w:ascii="Arial" w:hAnsi="Arial" w:cs="Arial"/>
          <w:sz w:val="20"/>
          <w:szCs w:val="20"/>
          <w:lang w:val="en"/>
        </w:rPr>
        <w:t>, communicat</w:t>
      </w:r>
      <w:r w:rsidR="00324EA0">
        <w:rPr>
          <w:rFonts w:ascii="Arial" w:hAnsi="Arial" w:cs="Arial"/>
          <w:sz w:val="20"/>
          <w:szCs w:val="20"/>
          <w:lang w:val="en"/>
        </w:rPr>
        <w:t xml:space="preserve">e expectations, provide </w:t>
      </w:r>
      <w:r w:rsidR="00D33F37">
        <w:rPr>
          <w:rFonts w:ascii="Arial" w:hAnsi="Arial" w:cs="Arial"/>
          <w:sz w:val="20"/>
          <w:szCs w:val="20"/>
          <w:lang w:val="en"/>
        </w:rPr>
        <w:t xml:space="preserve">training, </w:t>
      </w:r>
      <w:r w:rsidR="00324EA0">
        <w:rPr>
          <w:rFonts w:ascii="Arial" w:hAnsi="Arial" w:cs="Arial"/>
          <w:sz w:val="20"/>
          <w:szCs w:val="20"/>
          <w:lang w:val="en"/>
        </w:rPr>
        <w:t>conduct</w:t>
      </w:r>
      <w:r w:rsidR="00F10219">
        <w:rPr>
          <w:rFonts w:ascii="Arial" w:hAnsi="Arial" w:cs="Arial"/>
          <w:sz w:val="20"/>
          <w:szCs w:val="20"/>
          <w:lang w:val="en"/>
        </w:rPr>
        <w:t xml:space="preserve"> </w:t>
      </w:r>
      <w:r w:rsidR="00D33F37">
        <w:rPr>
          <w:rFonts w:ascii="Arial" w:hAnsi="Arial" w:cs="Arial"/>
          <w:sz w:val="20"/>
          <w:szCs w:val="20"/>
          <w:lang w:val="en"/>
        </w:rPr>
        <w:t>assessment</w:t>
      </w:r>
      <w:r w:rsidR="00F10219">
        <w:rPr>
          <w:rFonts w:ascii="Arial" w:hAnsi="Arial" w:cs="Arial"/>
          <w:sz w:val="20"/>
          <w:szCs w:val="20"/>
          <w:lang w:val="en"/>
        </w:rPr>
        <w:t>s</w:t>
      </w:r>
      <w:r w:rsidR="00D33F37">
        <w:rPr>
          <w:rFonts w:ascii="Arial" w:hAnsi="Arial" w:cs="Arial"/>
          <w:sz w:val="20"/>
          <w:szCs w:val="20"/>
          <w:lang w:val="en"/>
        </w:rPr>
        <w:t>, and creat</w:t>
      </w:r>
      <w:r w:rsidR="00F10219">
        <w:rPr>
          <w:rFonts w:ascii="Arial" w:hAnsi="Arial" w:cs="Arial"/>
          <w:sz w:val="20"/>
          <w:szCs w:val="20"/>
          <w:lang w:val="en"/>
        </w:rPr>
        <w:t xml:space="preserve">e </w:t>
      </w:r>
      <w:r w:rsidR="00D33F37">
        <w:rPr>
          <w:rFonts w:ascii="Arial" w:hAnsi="Arial" w:cs="Arial"/>
          <w:sz w:val="20"/>
          <w:szCs w:val="20"/>
          <w:lang w:val="en"/>
        </w:rPr>
        <w:t>corrective action plans</w:t>
      </w:r>
      <w:r w:rsidR="00F10219">
        <w:rPr>
          <w:rFonts w:ascii="Arial" w:hAnsi="Arial" w:cs="Arial"/>
          <w:sz w:val="20"/>
          <w:szCs w:val="20"/>
          <w:lang w:val="en"/>
        </w:rPr>
        <w:t xml:space="preserve"> to close gaps</w:t>
      </w:r>
      <w:r>
        <w:rPr>
          <w:rFonts w:ascii="Arial" w:hAnsi="Arial" w:cs="Arial"/>
          <w:sz w:val="20"/>
          <w:szCs w:val="20"/>
          <w:lang w:val="en"/>
        </w:rPr>
        <w:t>.</w:t>
      </w:r>
    </w:p>
    <w:p w14:paraId="50F4F995" w14:textId="3E55F80A" w:rsidR="00F10219" w:rsidRPr="00B43C69" w:rsidRDefault="00B43C69" w:rsidP="00F10219">
      <w:pPr>
        <w:pStyle w:val="description"/>
        <w:numPr>
          <w:ilvl w:val="0"/>
          <w:numId w:val="37"/>
        </w:numPr>
        <w:rPr>
          <w:rFonts w:ascii="Arial" w:hAnsi="Arial" w:cs="Arial"/>
          <w:sz w:val="20"/>
          <w:szCs w:val="20"/>
          <w:lang w:val="en"/>
        </w:rPr>
      </w:pPr>
      <w:r w:rsidRPr="00B43C69">
        <w:rPr>
          <w:rFonts w:ascii="Arial" w:hAnsi="Arial" w:cs="Arial"/>
          <w:sz w:val="20"/>
          <w:szCs w:val="20"/>
          <w:lang w:val="en"/>
        </w:rPr>
        <w:t xml:space="preserve">Led a compliance team </w:t>
      </w:r>
      <w:r w:rsidR="00DF0A5B">
        <w:rPr>
          <w:rFonts w:ascii="Arial" w:hAnsi="Arial" w:cs="Arial"/>
          <w:sz w:val="20"/>
          <w:szCs w:val="20"/>
          <w:lang w:val="en"/>
        </w:rPr>
        <w:t xml:space="preserve">of six employees </w:t>
      </w:r>
      <w:r w:rsidRPr="00B43C69">
        <w:rPr>
          <w:rFonts w:ascii="Arial" w:hAnsi="Arial" w:cs="Arial"/>
          <w:sz w:val="20"/>
          <w:szCs w:val="20"/>
          <w:lang w:val="en"/>
        </w:rPr>
        <w:t>responsible for working with key business leaders to identify risks and create, implement, and manage mitigation activities</w:t>
      </w:r>
      <w:r w:rsidR="00447432">
        <w:rPr>
          <w:rFonts w:ascii="Arial" w:hAnsi="Arial" w:cs="Arial"/>
          <w:sz w:val="20"/>
          <w:szCs w:val="20"/>
          <w:lang w:val="en"/>
        </w:rPr>
        <w:t xml:space="preserve">. </w:t>
      </w:r>
      <w:r w:rsidR="00D05103">
        <w:rPr>
          <w:rFonts w:ascii="Arial" w:hAnsi="Arial" w:cs="Arial"/>
          <w:sz w:val="20"/>
          <w:szCs w:val="20"/>
          <w:lang w:val="en"/>
        </w:rPr>
        <w:t xml:space="preserve"> </w:t>
      </w:r>
    </w:p>
    <w:p w14:paraId="50F4F996" w14:textId="7D5779FE" w:rsidR="00B43C69" w:rsidRPr="00B43C69" w:rsidRDefault="00447432" w:rsidP="00B43C69">
      <w:pPr>
        <w:pStyle w:val="description"/>
        <w:numPr>
          <w:ilvl w:val="0"/>
          <w:numId w:val="37"/>
        </w:numPr>
        <w:rPr>
          <w:rFonts w:ascii="Arial" w:hAnsi="Arial" w:cs="Arial"/>
          <w:sz w:val="20"/>
          <w:szCs w:val="20"/>
          <w:lang w:val="en"/>
        </w:rPr>
      </w:pPr>
      <w:r>
        <w:rPr>
          <w:rFonts w:ascii="Arial" w:hAnsi="Arial" w:cs="Arial"/>
          <w:sz w:val="20"/>
          <w:szCs w:val="20"/>
          <w:lang w:val="en"/>
        </w:rPr>
        <w:t>P</w:t>
      </w:r>
      <w:r w:rsidRPr="00B43C69">
        <w:rPr>
          <w:rFonts w:ascii="Arial" w:hAnsi="Arial" w:cs="Arial"/>
          <w:sz w:val="20"/>
          <w:szCs w:val="20"/>
          <w:lang w:val="en"/>
        </w:rPr>
        <w:t>rovide</w:t>
      </w:r>
      <w:r w:rsidR="00354066">
        <w:rPr>
          <w:rFonts w:ascii="Arial" w:hAnsi="Arial" w:cs="Arial"/>
          <w:sz w:val="20"/>
          <w:szCs w:val="20"/>
          <w:lang w:val="en"/>
        </w:rPr>
        <w:t>d</w:t>
      </w:r>
      <w:r w:rsidRPr="00B43C69">
        <w:rPr>
          <w:rFonts w:ascii="Arial" w:hAnsi="Arial" w:cs="Arial"/>
          <w:sz w:val="20"/>
          <w:szCs w:val="20"/>
          <w:lang w:val="en"/>
        </w:rPr>
        <w:t xml:space="preserve"> advice and counsel regarding </w:t>
      </w:r>
      <w:r>
        <w:rPr>
          <w:rFonts w:ascii="Arial" w:hAnsi="Arial" w:cs="Arial"/>
          <w:sz w:val="20"/>
          <w:szCs w:val="20"/>
          <w:lang w:val="en"/>
        </w:rPr>
        <w:t>k</w:t>
      </w:r>
      <w:r w:rsidR="00B43C69" w:rsidRPr="00B43C69">
        <w:rPr>
          <w:rFonts w:ascii="Arial" w:hAnsi="Arial" w:cs="Arial"/>
          <w:sz w:val="20"/>
          <w:szCs w:val="20"/>
          <w:lang w:val="en"/>
        </w:rPr>
        <w:t xml:space="preserve">ey risk </w:t>
      </w:r>
      <w:r>
        <w:rPr>
          <w:rFonts w:ascii="Arial" w:hAnsi="Arial" w:cs="Arial"/>
          <w:sz w:val="20"/>
          <w:szCs w:val="20"/>
          <w:lang w:val="en"/>
        </w:rPr>
        <w:t>areas including</w:t>
      </w:r>
      <w:r w:rsidR="00B43C69" w:rsidRPr="00B43C69">
        <w:rPr>
          <w:rFonts w:ascii="Arial" w:hAnsi="Arial" w:cs="Arial"/>
          <w:sz w:val="20"/>
          <w:szCs w:val="20"/>
          <w:lang w:val="en"/>
        </w:rPr>
        <w:t xml:space="preserve"> antitrust, anticorruption, marketing/advertising, data privacy, anti-money laundering, government interaction, intellectual property, product quality, product stewardship, </w:t>
      </w:r>
      <w:r w:rsidR="00664429">
        <w:rPr>
          <w:rFonts w:ascii="Arial" w:hAnsi="Arial" w:cs="Arial"/>
          <w:sz w:val="20"/>
          <w:szCs w:val="20"/>
          <w:lang w:val="en"/>
        </w:rPr>
        <w:t xml:space="preserve">internal </w:t>
      </w:r>
      <w:r w:rsidR="00B43C69" w:rsidRPr="00B43C69">
        <w:rPr>
          <w:rFonts w:ascii="Arial" w:hAnsi="Arial" w:cs="Arial"/>
          <w:sz w:val="20"/>
          <w:szCs w:val="20"/>
          <w:lang w:val="en"/>
        </w:rPr>
        <w:t>investigations</w:t>
      </w:r>
      <w:r w:rsidR="00F10219">
        <w:rPr>
          <w:rFonts w:ascii="Arial" w:hAnsi="Arial" w:cs="Arial"/>
          <w:sz w:val="20"/>
          <w:szCs w:val="20"/>
          <w:lang w:val="en"/>
        </w:rPr>
        <w:t>,</w:t>
      </w:r>
      <w:r>
        <w:rPr>
          <w:rFonts w:ascii="Arial" w:hAnsi="Arial" w:cs="Arial"/>
          <w:sz w:val="20"/>
          <w:szCs w:val="20"/>
          <w:lang w:val="en"/>
        </w:rPr>
        <w:t xml:space="preserve"> third party compliance,</w:t>
      </w:r>
      <w:r w:rsidR="00F10219">
        <w:rPr>
          <w:rFonts w:ascii="Arial" w:hAnsi="Arial" w:cs="Arial"/>
          <w:sz w:val="20"/>
          <w:szCs w:val="20"/>
          <w:lang w:val="en"/>
        </w:rPr>
        <w:t xml:space="preserve"> and Code of Conduct</w:t>
      </w:r>
      <w:r w:rsidR="00525ACA">
        <w:rPr>
          <w:rFonts w:ascii="Arial" w:hAnsi="Arial" w:cs="Arial"/>
          <w:sz w:val="20"/>
          <w:szCs w:val="20"/>
          <w:lang w:val="en"/>
        </w:rPr>
        <w:t>.</w:t>
      </w:r>
      <w:r w:rsidR="00B43C69" w:rsidRPr="00B43C69">
        <w:rPr>
          <w:rFonts w:ascii="Arial" w:hAnsi="Arial" w:cs="Arial"/>
          <w:sz w:val="20"/>
          <w:szCs w:val="20"/>
          <w:lang w:val="en"/>
        </w:rPr>
        <w:t xml:space="preserve"> </w:t>
      </w:r>
    </w:p>
    <w:p w14:paraId="50F4F997" w14:textId="77777777" w:rsidR="00B43C69" w:rsidRPr="00B43C69" w:rsidRDefault="00B43C69" w:rsidP="00B43C69">
      <w:pPr>
        <w:pStyle w:val="description"/>
        <w:numPr>
          <w:ilvl w:val="0"/>
          <w:numId w:val="37"/>
        </w:numPr>
        <w:rPr>
          <w:rFonts w:ascii="Arial" w:hAnsi="Arial" w:cs="Arial"/>
          <w:sz w:val="20"/>
          <w:szCs w:val="20"/>
          <w:lang w:val="en"/>
        </w:rPr>
      </w:pPr>
      <w:r w:rsidRPr="00B43C69">
        <w:rPr>
          <w:rFonts w:ascii="Arial" w:hAnsi="Arial" w:cs="Arial"/>
          <w:sz w:val="20"/>
          <w:szCs w:val="20"/>
          <w:lang w:val="en"/>
        </w:rPr>
        <w:t>Proactively identifie</w:t>
      </w:r>
      <w:r w:rsidR="00354066">
        <w:rPr>
          <w:rFonts w:ascii="Arial" w:hAnsi="Arial" w:cs="Arial"/>
          <w:sz w:val="20"/>
          <w:szCs w:val="20"/>
          <w:lang w:val="en"/>
        </w:rPr>
        <w:t>d</w:t>
      </w:r>
      <w:r w:rsidRPr="00B43C69">
        <w:rPr>
          <w:rFonts w:ascii="Arial" w:hAnsi="Arial" w:cs="Arial"/>
          <w:sz w:val="20"/>
          <w:szCs w:val="20"/>
          <w:lang w:val="en"/>
        </w:rPr>
        <w:t xml:space="preserve"> compliance risks through risk ass</w:t>
      </w:r>
      <w:r w:rsidR="00EA3A26">
        <w:rPr>
          <w:rFonts w:ascii="Arial" w:hAnsi="Arial" w:cs="Arial"/>
          <w:sz w:val="20"/>
          <w:szCs w:val="20"/>
          <w:lang w:val="en"/>
        </w:rPr>
        <w:t>essments and compliance audits</w:t>
      </w:r>
      <w:r w:rsidR="00F10219">
        <w:rPr>
          <w:rFonts w:ascii="Arial" w:hAnsi="Arial" w:cs="Arial"/>
          <w:sz w:val="20"/>
          <w:szCs w:val="20"/>
          <w:lang w:val="en"/>
        </w:rPr>
        <w:t>; regularly reports progress on implementation of compliance plan(s) to Executive Management Team.</w:t>
      </w:r>
    </w:p>
    <w:p w14:paraId="50F4F998" w14:textId="77777777" w:rsidR="00B43C69" w:rsidRPr="00B43C69" w:rsidRDefault="00B43C69" w:rsidP="00B43C69">
      <w:pPr>
        <w:pStyle w:val="description"/>
        <w:numPr>
          <w:ilvl w:val="0"/>
          <w:numId w:val="37"/>
        </w:numPr>
        <w:rPr>
          <w:rFonts w:ascii="Arial" w:hAnsi="Arial" w:cs="Arial"/>
          <w:sz w:val="20"/>
          <w:szCs w:val="20"/>
          <w:lang w:val="en"/>
        </w:rPr>
      </w:pPr>
      <w:r w:rsidRPr="00B43C69">
        <w:rPr>
          <w:rFonts w:ascii="Arial" w:hAnsi="Arial" w:cs="Arial"/>
          <w:sz w:val="20"/>
          <w:szCs w:val="20"/>
          <w:lang w:val="en"/>
        </w:rPr>
        <w:t>Develop</w:t>
      </w:r>
      <w:r w:rsidR="00354066">
        <w:rPr>
          <w:rFonts w:ascii="Arial" w:hAnsi="Arial" w:cs="Arial"/>
          <w:sz w:val="20"/>
          <w:szCs w:val="20"/>
          <w:lang w:val="en"/>
        </w:rPr>
        <w:t>ed</w:t>
      </w:r>
      <w:r w:rsidRPr="00B43C69">
        <w:rPr>
          <w:rFonts w:ascii="Arial" w:hAnsi="Arial" w:cs="Arial"/>
          <w:sz w:val="20"/>
          <w:szCs w:val="20"/>
          <w:lang w:val="en"/>
        </w:rPr>
        <w:t xml:space="preserve"> controls and compliance action plans to</w:t>
      </w:r>
      <w:r w:rsidR="00EA3A26">
        <w:rPr>
          <w:rFonts w:ascii="Arial" w:hAnsi="Arial" w:cs="Arial"/>
          <w:sz w:val="20"/>
          <w:szCs w:val="20"/>
          <w:lang w:val="en"/>
        </w:rPr>
        <w:t xml:space="preserve"> effectively manage those risks.</w:t>
      </w:r>
      <w:r w:rsidRPr="00B43C69">
        <w:rPr>
          <w:rFonts w:ascii="Arial" w:hAnsi="Arial" w:cs="Arial"/>
          <w:sz w:val="20"/>
          <w:szCs w:val="20"/>
          <w:lang w:val="en"/>
        </w:rPr>
        <w:t xml:space="preserve"> </w:t>
      </w:r>
    </w:p>
    <w:p w14:paraId="50F4F999" w14:textId="7F906240" w:rsidR="007F5501" w:rsidRDefault="00B43C69" w:rsidP="00B43C69">
      <w:pPr>
        <w:pStyle w:val="description"/>
        <w:numPr>
          <w:ilvl w:val="0"/>
          <w:numId w:val="37"/>
        </w:numPr>
        <w:rPr>
          <w:rFonts w:ascii="Arial" w:hAnsi="Arial" w:cs="Arial"/>
          <w:sz w:val="20"/>
          <w:szCs w:val="20"/>
          <w:lang w:val="en"/>
        </w:rPr>
      </w:pPr>
      <w:r w:rsidRPr="00B43C69">
        <w:rPr>
          <w:rFonts w:ascii="Arial" w:hAnsi="Arial" w:cs="Arial"/>
          <w:sz w:val="20"/>
          <w:szCs w:val="20"/>
          <w:lang w:val="en"/>
        </w:rPr>
        <w:t>Provide</w:t>
      </w:r>
      <w:r w:rsidR="00354066">
        <w:rPr>
          <w:rFonts w:ascii="Arial" w:hAnsi="Arial" w:cs="Arial"/>
          <w:sz w:val="20"/>
          <w:szCs w:val="20"/>
          <w:lang w:val="en"/>
        </w:rPr>
        <w:t>d</w:t>
      </w:r>
      <w:r w:rsidRPr="00B43C69">
        <w:rPr>
          <w:rFonts w:ascii="Arial" w:hAnsi="Arial" w:cs="Arial"/>
          <w:sz w:val="20"/>
          <w:szCs w:val="20"/>
          <w:lang w:val="en"/>
        </w:rPr>
        <w:t xml:space="preserve"> training on various legal</w:t>
      </w:r>
      <w:r w:rsidR="007F5501">
        <w:rPr>
          <w:rFonts w:ascii="Arial" w:hAnsi="Arial" w:cs="Arial"/>
          <w:sz w:val="20"/>
          <w:szCs w:val="20"/>
          <w:lang w:val="en"/>
        </w:rPr>
        <w:t xml:space="preserve">, </w:t>
      </w:r>
      <w:r w:rsidRPr="00B43C69">
        <w:rPr>
          <w:rFonts w:ascii="Arial" w:hAnsi="Arial" w:cs="Arial"/>
          <w:sz w:val="20"/>
          <w:szCs w:val="20"/>
          <w:lang w:val="en"/>
        </w:rPr>
        <w:t>regulatory</w:t>
      </w:r>
      <w:r w:rsidR="007F5501">
        <w:rPr>
          <w:rFonts w:ascii="Arial" w:hAnsi="Arial" w:cs="Arial"/>
          <w:sz w:val="20"/>
          <w:szCs w:val="20"/>
          <w:lang w:val="en"/>
        </w:rPr>
        <w:t>, and commercial compliance</w:t>
      </w:r>
      <w:r w:rsidRPr="00B43C69">
        <w:rPr>
          <w:rFonts w:ascii="Arial" w:hAnsi="Arial" w:cs="Arial"/>
          <w:sz w:val="20"/>
          <w:szCs w:val="20"/>
          <w:lang w:val="en"/>
        </w:rPr>
        <w:t xml:space="preserve"> areas </w:t>
      </w:r>
      <w:r w:rsidR="007F5501">
        <w:rPr>
          <w:rFonts w:ascii="Arial" w:hAnsi="Arial" w:cs="Arial"/>
          <w:sz w:val="20"/>
          <w:szCs w:val="20"/>
          <w:lang w:val="en"/>
        </w:rPr>
        <w:t xml:space="preserve">(e.g. IP, Antitrust, Data Privacy, Third Party Oversight, </w:t>
      </w:r>
      <w:r w:rsidR="007F5501" w:rsidRPr="002C0B73">
        <w:rPr>
          <w:rFonts w:ascii="Arial" w:hAnsi="Arial" w:cs="Arial"/>
          <w:i/>
          <w:iCs/>
          <w:sz w:val="20"/>
          <w:szCs w:val="20"/>
          <w:lang w:val="en"/>
        </w:rPr>
        <w:t>etc</w:t>
      </w:r>
      <w:r w:rsidR="007F5501">
        <w:rPr>
          <w:rFonts w:ascii="Arial" w:hAnsi="Arial" w:cs="Arial"/>
          <w:sz w:val="20"/>
          <w:szCs w:val="20"/>
          <w:lang w:val="en"/>
        </w:rPr>
        <w:t xml:space="preserve">.) </w:t>
      </w:r>
      <w:r w:rsidRPr="00B43C69">
        <w:rPr>
          <w:rFonts w:ascii="Arial" w:hAnsi="Arial" w:cs="Arial"/>
          <w:sz w:val="20"/>
          <w:szCs w:val="20"/>
          <w:lang w:val="en"/>
        </w:rPr>
        <w:t>in addition to</w:t>
      </w:r>
      <w:r w:rsidR="007F5501">
        <w:rPr>
          <w:rFonts w:ascii="Arial" w:hAnsi="Arial" w:cs="Arial"/>
          <w:sz w:val="20"/>
          <w:szCs w:val="20"/>
          <w:lang w:val="en"/>
        </w:rPr>
        <w:t xml:space="preserve"> numerous areas specific to </w:t>
      </w:r>
      <w:r w:rsidRPr="00B43C69">
        <w:rPr>
          <w:rFonts w:ascii="Arial" w:hAnsi="Arial" w:cs="Arial"/>
          <w:sz w:val="20"/>
          <w:szCs w:val="20"/>
          <w:lang w:val="en"/>
        </w:rPr>
        <w:t>the Code of Ethics</w:t>
      </w:r>
      <w:r w:rsidR="007F5501">
        <w:rPr>
          <w:rFonts w:ascii="Arial" w:hAnsi="Arial" w:cs="Arial"/>
          <w:sz w:val="20"/>
          <w:szCs w:val="20"/>
          <w:lang w:val="en"/>
        </w:rPr>
        <w:t xml:space="preserve"> (</w:t>
      </w:r>
      <w:r w:rsidR="007F5501" w:rsidRPr="00447432">
        <w:rPr>
          <w:rFonts w:ascii="Arial" w:hAnsi="Arial" w:cs="Arial"/>
          <w:i/>
          <w:sz w:val="20"/>
          <w:szCs w:val="20"/>
          <w:lang w:val="en"/>
        </w:rPr>
        <w:t>e.g.</w:t>
      </w:r>
      <w:r w:rsidR="007F5501">
        <w:rPr>
          <w:rFonts w:ascii="Arial" w:hAnsi="Arial" w:cs="Arial"/>
          <w:sz w:val="20"/>
          <w:szCs w:val="20"/>
          <w:lang w:val="en"/>
        </w:rPr>
        <w:t xml:space="preserve"> Respectful </w:t>
      </w:r>
      <w:r w:rsidR="00B76A93">
        <w:rPr>
          <w:rFonts w:ascii="Arial" w:hAnsi="Arial" w:cs="Arial"/>
          <w:sz w:val="20"/>
          <w:szCs w:val="20"/>
          <w:lang w:val="en"/>
        </w:rPr>
        <w:t>Workplace</w:t>
      </w:r>
      <w:r w:rsidR="007F5501">
        <w:rPr>
          <w:rFonts w:ascii="Arial" w:hAnsi="Arial" w:cs="Arial"/>
          <w:sz w:val="20"/>
          <w:szCs w:val="20"/>
          <w:lang w:val="en"/>
        </w:rPr>
        <w:t>, Reporting Concern</w:t>
      </w:r>
      <w:r w:rsidR="00845800">
        <w:rPr>
          <w:rFonts w:ascii="Arial" w:hAnsi="Arial" w:cs="Arial"/>
          <w:sz w:val="20"/>
          <w:szCs w:val="20"/>
          <w:lang w:val="en"/>
        </w:rPr>
        <w:t>s</w:t>
      </w:r>
      <w:r w:rsidR="007F5501">
        <w:rPr>
          <w:rFonts w:ascii="Arial" w:hAnsi="Arial" w:cs="Arial"/>
          <w:sz w:val="20"/>
          <w:szCs w:val="20"/>
          <w:lang w:val="en"/>
        </w:rPr>
        <w:t xml:space="preserve">, Non-Retaliation, </w:t>
      </w:r>
      <w:r w:rsidR="007F5501" w:rsidRPr="00447432">
        <w:rPr>
          <w:rFonts w:ascii="Arial" w:hAnsi="Arial" w:cs="Arial"/>
          <w:i/>
          <w:sz w:val="20"/>
          <w:szCs w:val="20"/>
          <w:lang w:val="en"/>
        </w:rPr>
        <w:t>etc.</w:t>
      </w:r>
      <w:r w:rsidR="007F5501">
        <w:rPr>
          <w:rFonts w:ascii="Arial" w:hAnsi="Arial" w:cs="Arial"/>
          <w:sz w:val="20"/>
          <w:szCs w:val="20"/>
          <w:lang w:val="en"/>
        </w:rPr>
        <w:t>)</w:t>
      </w:r>
      <w:r w:rsidRPr="00B43C69">
        <w:rPr>
          <w:rFonts w:ascii="Arial" w:hAnsi="Arial" w:cs="Arial"/>
          <w:sz w:val="20"/>
          <w:szCs w:val="20"/>
          <w:lang w:val="en"/>
        </w:rPr>
        <w:t xml:space="preserve">  </w:t>
      </w:r>
    </w:p>
    <w:p w14:paraId="50F4F99A" w14:textId="519594E9" w:rsidR="00B43C69" w:rsidRPr="00B43C69" w:rsidRDefault="00D05103" w:rsidP="00B43C69">
      <w:pPr>
        <w:pStyle w:val="description"/>
        <w:numPr>
          <w:ilvl w:val="0"/>
          <w:numId w:val="37"/>
        </w:numPr>
        <w:rPr>
          <w:rFonts w:ascii="Arial" w:hAnsi="Arial" w:cs="Arial"/>
          <w:sz w:val="20"/>
          <w:szCs w:val="20"/>
          <w:lang w:val="en"/>
        </w:rPr>
      </w:pPr>
      <w:r>
        <w:rPr>
          <w:rFonts w:ascii="Arial" w:hAnsi="Arial" w:cs="Arial"/>
          <w:sz w:val="20"/>
          <w:szCs w:val="20"/>
          <w:lang w:val="en"/>
        </w:rPr>
        <w:t>Monitor</w:t>
      </w:r>
      <w:r w:rsidR="00354066">
        <w:rPr>
          <w:rFonts w:ascii="Arial" w:hAnsi="Arial" w:cs="Arial"/>
          <w:sz w:val="20"/>
          <w:szCs w:val="20"/>
          <w:lang w:val="en"/>
        </w:rPr>
        <w:t>ed</w:t>
      </w:r>
      <w:r>
        <w:rPr>
          <w:rFonts w:ascii="Arial" w:hAnsi="Arial" w:cs="Arial"/>
          <w:sz w:val="20"/>
          <w:szCs w:val="20"/>
          <w:lang w:val="en"/>
        </w:rPr>
        <w:t xml:space="preserve"> and review</w:t>
      </w:r>
      <w:r w:rsidR="00354066">
        <w:rPr>
          <w:rFonts w:ascii="Arial" w:hAnsi="Arial" w:cs="Arial"/>
          <w:sz w:val="20"/>
          <w:szCs w:val="20"/>
          <w:lang w:val="en"/>
        </w:rPr>
        <w:t>ed</w:t>
      </w:r>
      <w:r>
        <w:rPr>
          <w:rFonts w:ascii="Arial" w:hAnsi="Arial" w:cs="Arial"/>
          <w:sz w:val="20"/>
          <w:szCs w:val="20"/>
          <w:lang w:val="en"/>
        </w:rPr>
        <w:t xml:space="preserve"> Guideline calls; c</w:t>
      </w:r>
      <w:r w:rsidR="007F5501">
        <w:rPr>
          <w:rFonts w:ascii="Arial" w:hAnsi="Arial" w:cs="Arial"/>
          <w:sz w:val="20"/>
          <w:szCs w:val="20"/>
          <w:lang w:val="en"/>
        </w:rPr>
        <w:t>onduct</w:t>
      </w:r>
      <w:r w:rsidR="00F84770">
        <w:rPr>
          <w:rFonts w:ascii="Arial" w:hAnsi="Arial" w:cs="Arial"/>
          <w:sz w:val="20"/>
          <w:szCs w:val="20"/>
          <w:lang w:val="en"/>
        </w:rPr>
        <w:t>ed</w:t>
      </w:r>
      <w:r>
        <w:rPr>
          <w:rFonts w:ascii="Arial" w:hAnsi="Arial" w:cs="Arial"/>
          <w:sz w:val="20"/>
          <w:szCs w:val="20"/>
          <w:lang w:val="en"/>
        </w:rPr>
        <w:t xml:space="preserve"> and/or coordinate</w:t>
      </w:r>
      <w:r w:rsidR="00845800">
        <w:rPr>
          <w:rFonts w:ascii="Arial" w:hAnsi="Arial" w:cs="Arial"/>
          <w:sz w:val="20"/>
          <w:szCs w:val="20"/>
          <w:lang w:val="en"/>
        </w:rPr>
        <w:t>d</w:t>
      </w:r>
      <w:r w:rsidR="007F5501">
        <w:rPr>
          <w:rFonts w:ascii="Arial" w:hAnsi="Arial" w:cs="Arial"/>
          <w:sz w:val="20"/>
          <w:szCs w:val="20"/>
          <w:lang w:val="en"/>
        </w:rPr>
        <w:t xml:space="preserve"> investigations as needed.  </w:t>
      </w:r>
      <w:r w:rsidR="00B43C69" w:rsidRPr="00B43C69">
        <w:rPr>
          <w:rFonts w:ascii="Arial" w:hAnsi="Arial" w:cs="Arial"/>
          <w:sz w:val="20"/>
          <w:szCs w:val="20"/>
          <w:lang w:val="en"/>
        </w:rPr>
        <w:t xml:space="preserve">                 </w:t>
      </w:r>
    </w:p>
    <w:p w14:paraId="50F4F99B" w14:textId="77777777" w:rsidR="00B43C69" w:rsidRPr="00B43C69" w:rsidRDefault="00D05103" w:rsidP="00B43C69">
      <w:pPr>
        <w:pStyle w:val="description"/>
        <w:numPr>
          <w:ilvl w:val="0"/>
          <w:numId w:val="37"/>
        </w:numPr>
        <w:spacing w:before="0" w:beforeAutospacing="0" w:after="0" w:afterAutospacing="0"/>
        <w:rPr>
          <w:rFonts w:ascii="Arial" w:hAnsi="Arial" w:cs="Arial"/>
          <w:sz w:val="20"/>
          <w:szCs w:val="20"/>
          <w:lang w:val="en"/>
        </w:rPr>
      </w:pPr>
      <w:r>
        <w:rPr>
          <w:rFonts w:ascii="Arial" w:hAnsi="Arial" w:cs="Arial"/>
          <w:sz w:val="20"/>
          <w:szCs w:val="20"/>
          <w:lang w:val="en"/>
        </w:rPr>
        <w:t xml:space="preserve">Member of the M&amp;A </w:t>
      </w:r>
      <w:r w:rsidR="00B43C69" w:rsidRPr="00B43C69">
        <w:rPr>
          <w:rFonts w:ascii="Arial" w:hAnsi="Arial" w:cs="Arial"/>
          <w:sz w:val="20"/>
          <w:szCs w:val="20"/>
          <w:lang w:val="en"/>
        </w:rPr>
        <w:t>due diligence and integration</w:t>
      </w:r>
      <w:r>
        <w:rPr>
          <w:rFonts w:ascii="Arial" w:hAnsi="Arial" w:cs="Arial"/>
          <w:sz w:val="20"/>
          <w:szCs w:val="20"/>
          <w:lang w:val="en"/>
        </w:rPr>
        <w:t xml:space="preserve"> team</w:t>
      </w:r>
      <w:r w:rsidR="00B43C69" w:rsidRPr="00B43C69">
        <w:rPr>
          <w:rFonts w:ascii="Arial" w:hAnsi="Arial" w:cs="Arial"/>
          <w:sz w:val="20"/>
          <w:szCs w:val="20"/>
          <w:lang w:val="en"/>
        </w:rPr>
        <w:t>.</w:t>
      </w:r>
    </w:p>
    <w:p w14:paraId="50F4F99C" w14:textId="77777777" w:rsidR="00B43C69" w:rsidRPr="00B43C69" w:rsidRDefault="00B43C69" w:rsidP="00D072FC">
      <w:pPr>
        <w:pStyle w:val="description"/>
        <w:spacing w:before="0" w:beforeAutospacing="0" w:after="0" w:afterAutospacing="0"/>
        <w:rPr>
          <w:rFonts w:ascii="Arial" w:hAnsi="Arial" w:cs="Arial"/>
          <w:b/>
          <w:sz w:val="20"/>
          <w:szCs w:val="20"/>
          <w:lang w:val="en"/>
        </w:rPr>
      </w:pPr>
    </w:p>
    <w:p w14:paraId="50F4F99D" w14:textId="77777777" w:rsidR="00ED110F" w:rsidRPr="00D072FC" w:rsidRDefault="00B43C69" w:rsidP="00D072FC">
      <w:pPr>
        <w:pStyle w:val="description"/>
        <w:spacing w:before="0" w:beforeAutospacing="0" w:after="0" w:afterAutospacing="0"/>
        <w:rPr>
          <w:rFonts w:ascii="Arial" w:hAnsi="Arial" w:cs="Arial"/>
          <w:i/>
          <w:sz w:val="20"/>
          <w:szCs w:val="20"/>
          <w:lang w:val="en"/>
        </w:rPr>
      </w:pPr>
      <w:r>
        <w:rPr>
          <w:rFonts w:ascii="Arial" w:hAnsi="Arial" w:cs="Arial"/>
          <w:b/>
          <w:sz w:val="20"/>
          <w:szCs w:val="20"/>
          <w:u w:val="single"/>
          <w:lang w:val="en"/>
        </w:rPr>
        <w:t xml:space="preserve">Koch Industries - </w:t>
      </w:r>
      <w:r w:rsidR="00ED110F" w:rsidRPr="00AE7A5B">
        <w:rPr>
          <w:rFonts w:ascii="Arial" w:hAnsi="Arial" w:cs="Arial"/>
          <w:b/>
          <w:sz w:val="20"/>
          <w:szCs w:val="20"/>
          <w:u w:val="single"/>
          <w:lang w:val="en"/>
        </w:rPr>
        <w:t xml:space="preserve">INVISTA </w:t>
      </w:r>
      <w:proofErr w:type="spellStart"/>
      <w:r w:rsidR="00ED110F" w:rsidRPr="00AE7A5B">
        <w:rPr>
          <w:rFonts w:ascii="Arial" w:hAnsi="Arial" w:cs="Arial"/>
          <w:b/>
          <w:sz w:val="20"/>
          <w:szCs w:val="20"/>
          <w:u w:val="single"/>
          <w:lang w:val="en"/>
        </w:rPr>
        <w:t>S.à</w:t>
      </w:r>
      <w:proofErr w:type="spellEnd"/>
      <w:r w:rsidR="00ED110F" w:rsidRPr="00AE7A5B">
        <w:rPr>
          <w:rFonts w:ascii="Arial" w:hAnsi="Arial" w:cs="Arial"/>
          <w:b/>
          <w:sz w:val="20"/>
          <w:szCs w:val="20"/>
          <w:u w:val="single"/>
          <w:lang w:val="en"/>
        </w:rPr>
        <w:t xml:space="preserve"> </w:t>
      </w:r>
      <w:proofErr w:type="spellStart"/>
      <w:proofErr w:type="gramStart"/>
      <w:r w:rsidR="00ED110F" w:rsidRPr="00AE7A5B">
        <w:rPr>
          <w:rFonts w:ascii="Arial" w:hAnsi="Arial" w:cs="Arial"/>
          <w:b/>
          <w:sz w:val="20"/>
          <w:szCs w:val="20"/>
          <w:u w:val="single"/>
          <w:lang w:val="en"/>
        </w:rPr>
        <w:t>r.l</w:t>
      </w:r>
      <w:proofErr w:type="spellEnd"/>
      <w:proofErr w:type="gramEnd"/>
      <w:r w:rsidR="00ED110F" w:rsidRPr="00AE7A5B">
        <w:rPr>
          <w:rFonts w:ascii="Arial" w:hAnsi="Arial" w:cs="Arial"/>
          <w:b/>
          <w:sz w:val="20"/>
          <w:szCs w:val="20"/>
          <w:lang w:val="en"/>
        </w:rPr>
        <w:t>,</w:t>
      </w:r>
      <w:r w:rsidR="00ED110F">
        <w:rPr>
          <w:rFonts w:ascii="Arial" w:hAnsi="Arial" w:cs="Arial"/>
          <w:sz w:val="20"/>
          <w:szCs w:val="20"/>
          <w:lang w:val="en"/>
        </w:rPr>
        <w:t xml:space="preserve"> </w:t>
      </w:r>
      <w:r w:rsidR="00ED110F" w:rsidRPr="00D072FC">
        <w:rPr>
          <w:rFonts w:ascii="Arial" w:hAnsi="Arial" w:cs="Arial"/>
          <w:i/>
          <w:sz w:val="20"/>
          <w:szCs w:val="20"/>
          <w:lang w:val="en"/>
        </w:rPr>
        <w:t>Kennesaw, G</w:t>
      </w:r>
      <w:r w:rsidR="008821BB">
        <w:rPr>
          <w:rFonts w:ascii="Arial" w:hAnsi="Arial" w:cs="Arial"/>
          <w:i/>
          <w:sz w:val="20"/>
          <w:szCs w:val="20"/>
          <w:lang w:val="en"/>
        </w:rPr>
        <w:t>A</w:t>
      </w:r>
      <w:r w:rsidR="008821BB">
        <w:rPr>
          <w:rFonts w:ascii="Arial" w:hAnsi="Arial" w:cs="Arial"/>
          <w:i/>
          <w:sz w:val="20"/>
          <w:szCs w:val="20"/>
          <w:lang w:val="en"/>
        </w:rPr>
        <w:tab/>
      </w:r>
      <w:r w:rsidR="00112945" w:rsidRPr="00D072FC">
        <w:rPr>
          <w:rFonts w:ascii="Arial" w:hAnsi="Arial" w:cs="Arial"/>
          <w:i/>
          <w:sz w:val="20"/>
          <w:szCs w:val="20"/>
          <w:lang w:val="en"/>
        </w:rPr>
        <w:tab/>
      </w:r>
      <w:r w:rsidR="00112945" w:rsidRPr="00D072FC">
        <w:rPr>
          <w:rFonts w:ascii="Arial" w:hAnsi="Arial" w:cs="Arial"/>
          <w:i/>
          <w:sz w:val="20"/>
          <w:szCs w:val="20"/>
          <w:lang w:val="en"/>
        </w:rPr>
        <w:tab/>
      </w:r>
      <w:r w:rsidR="00112945" w:rsidRPr="00D072FC">
        <w:rPr>
          <w:rFonts w:ascii="Arial" w:hAnsi="Arial" w:cs="Arial"/>
          <w:i/>
          <w:sz w:val="20"/>
          <w:szCs w:val="20"/>
          <w:lang w:val="en"/>
        </w:rPr>
        <w:tab/>
      </w:r>
      <w:r w:rsidR="00112945" w:rsidRPr="00D072FC">
        <w:rPr>
          <w:rFonts w:ascii="Arial" w:hAnsi="Arial" w:cs="Arial"/>
          <w:i/>
          <w:sz w:val="20"/>
          <w:szCs w:val="20"/>
          <w:lang w:val="en"/>
        </w:rPr>
        <w:tab/>
      </w:r>
      <w:r w:rsidR="00112945" w:rsidRPr="00D072FC">
        <w:rPr>
          <w:rFonts w:ascii="Arial" w:hAnsi="Arial" w:cs="Arial"/>
          <w:i/>
          <w:sz w:val="20"/>
          <w:szCs w:val="20"/>
          <w:lang w:val="en"/>
        </w:rPr>
        <w:tab/>
      </w:r>
    </w:p>
    <w:p w14:paraId="50F4F99E" w14:textId="77777777" w:rsidR="00D072FC" w:rsidRPr="00D072FC" w:rsidRDefault="00ED110F" w:rsidP="00D072FC">
      <w:pPr>
        <w:pStyle w:val="description"/>
        <w:spacing w:before="0" w:beforeAutospacing="0" w:after="0" w:afterAutospacing="0"/>
        <w:rPr>
          <w:rFonts w:ascii="Arial" w:hAnsi="Arial" w:cs="Arial"/>
          <w:i/>
          <w:sz w:val="20"/>
          <w:szCs w:val="20"/>
          <w:lang w:val="en"/>
        </w:rPr>
      </w:pPr>
      <w:r w:rsidRPr="00D072FC">
        <w:rPr>
          <w:rFonts w:ascii="Arial" w:hAnsi="Arial" w:cs="Arial"/>
          <w:i/>
          <w:sz w:val="20"/>
          <w:szCs w:val="20"/>
          <w:lang w:val="en"/>
        </w:rPr>
        <w:t>Glob</w:t>
      </w:r>
      <w:r w:rsidR="00D072FC">
        <w:rPr>
          <w:rFonts w:ascii="Arial" w:hAnsi="Arial" w:cs="Arial"/>
          <w:i/>
          <w:sz w:val="20"/>
          <w:szCs w:val="20"/>
          <w:lang w:val="en"/>
        </w:rPr>
        <w:t>al Business Compliance Director</w:t>
      </w:r>
    </w:p>
    <w:p w14:paraId="50F4F99F" w14:textId="77777777" w:rsidR="00ED110F" w:rsidRDefault="00ED110F" w:rsidP="000E1693">
      <w:pPr>
        <w:pStyle w:val="description"/>
        <w:numPr>
          <w:ilvl w:val="0"/>
          <w:numId w:val="32"/>
        </w:numPr>
        <w:spacing w:before="0" w:beforeAutospacing="0" w:after="0" w:afterAutospacing="0"/>
        <w:ind w:left="360"/>
        <w:rPr>
          <w:rFonts w:ascii="Arial" w:hAnsi="Arial" w:cs="Arial"/>
          <w:sz w:val="20"/>
          <w:szCs w:val="20"/>
          <w:lang w:val="en"/>
        </w:rPr>
      </w:pPr>
      <w:r w:rsidRPr="00ED110F">
        <w:rPr>
          <w:rFonts w:ascii="Arial" w:hAnsi="Arial" w:cs="Arial"/>
          <w:sz w:val="20"/>
          <w:szCs w:val="20"/>
          <w:lang w:val="en"/>
        </w:rPr>
        <w:t xml:space="preserve">Global Business Compliance Director for a $2 billion fiber manufacturing company with </w:t>
      </w:r>
      <w:r w:rsidR="00EA3A26">
        <w:rPr>
          <w:rFonts w:ascii="Arial" w:hAnsi="Arial" w:cs="Arial"/>
          <w:sz w:val="20"/>
          <w:szCs w:val="20"/>
          <w:lang w:val="en"/>
        </w:rPr>
        <w:t xml:space="preserve">extensive commercial and manufacturing </w:t>
      </w:r>
      <w:r w:rsidRPr="00ED110F">
        <w:rPr>
          <w:rFonts w:ascii="Arial" w:hAnsi="Arial" w:cs="Arial"/>
          <w:sz w:val="20"/>
          <w:szCs w:val="20"/>
          <w:lang w:val="en"/>
        </w:rPr>
        <w:t>operations throughout</w:t>
      </w:r>
      <w:r w:rsidR="00112945">
        <w:rPr>
          <w:rFonts w:ascii="Arial" w:hAnsi="Arial" w:cs="Arial"/>
          <w:sz w:val="20"/>
          <w:szCs w:val="20"/>
          <w:lang w:val="en"/>
        </w:rPr>
        <w:t xml:space="preserve"> </w:t>
      </w:r>
      <w:r w:rsidRPr="00ED110F">
        <w:rPr>
          <w:rFonts w:ascii="Arial" w:hAnsi="Arial" w:cs="Arial"/>
          <w:sz w:val="20"/>
          <w:szCs w:val="20"/>
          <w:lang w:val="en"/>
        </w:rPr>
        <w:t>North America,</w:t>
      </w:r>
      <w:r w:rsidR="00D33B26">
        <w:rPr>
          <w:rFonts w:ascii="Arial" w:hAnsi="Arial" w:cs="Arial"/>
          <w:sz w:val="20"/>
          <w:szCs w:val="20"/>
          <w:lang w:val="en"/>
        </w:rPr>
        <w:t xml:space="preserve"> </w:t>
      </w:r>
      <w:r w:rsidR="00286A99">
        <w:rPr>
          <w:rFonts w:ascii="Arial" w:hAnsi="Arial" w:cs="Arial"/>
          <w:sz w:val="20"/>
          <w:szCs w:val="20"/>
          <w:lang w:val="en"/>
        </w:rPr>
        <w:t>South America</w:t>
      </w:r>
      <w:r w:rsidR="00D33B26">
        <w:rPr>
          <w:rFonts w:ascii="Arial" w:hAnsi="Arial" w:cs="Arial"/>
          <w:sz w:val="20"/>
          <w:szCs w:val="20"/>
          <w:lang w:val="en"/>
        </w:rPr>
        <w:t>,</w:t>
      </w:r>
      <w:r w:rsidR="00B43C69">
        <w:rPr>
          <w:rFonts w:ascii="Arial" w:hAnsi="Arial" w:cs="Arial"/>
          <w:sz w:val="20"/>
          <w:szCs w:val="20"/>
          <w:lang w:val="en"/>
        </w:rPr>
        <w:t xml:space="preserve"> Europe, and Asia</w:t>
      </w:r>
      <w:r w:rsidR="00525ACA">
        <w:rPr>
          <w:rFonts w:ascii="Arial" w:hAnsi="Arial" w:cs="Arial"/>
          <w:sz w:val="20"/>
          <w:szCs w:val="20"/>
          <w:lang w:val="en"/>
        </w:rPr>
        <w:t>.</w:t>
      </w:r>
    </w:p>
    <w:p w14:paraId="50F4F9A0" w14:textId="77777777" w:rsidR="00B43C69" w:rsidRDefault="00B43C69" w:rsidP="000E1693">
      <w:pPr>
        <w:pStyle w:val="description"/>
        <w:numPr>
          <w:ilvl w:val="0"/>
          <w:numId w:val="32"/>
        </w:numPr>
        <w:spacing w:before="0" w:beforeAutospacing="0" w:after="0" w:afterAutospacing="0"/>
        <w:ind w:left="360"/>
        <w:rPr>
          <w:rFonts w:ascii="Arial" w:hAnsi="Arial" w:cs="Arial"/>
          <w:sz w:val="20"/>
          <w:szCs w:val="20"/>
          <w:lang w:val="en"/>
        </w:rPr>
      </w:pPr>
      <w:r>
        <w:rPr>
          <w:rFonts w:ascii="Arial" w:hAnsi="Arial" w:cs="Arial"/>
          <w:sz w:val="20"/>
          <w:szCs w:val="20"/>
          <w:lang w:val="en"/>
        </w:rPr>
        <w:t>Member of the Executive Management Team</w:t>
      </w:r>
      <w:r w:rsidR="00525ACA">
        <w:rPr>
          <w:rFonts w:ascii="Arial" w:hAnsi="Arial" w:cs="Arial"/>
          <w:sz w:val="20"/>
          <w:szCs w:val="20"/>
          <w:lang w:val="en"/>
        </w:rPr>
        <w:t>.</w:t>
      </w:r>
    </w:p>
    <w:p w14:paraId="50F4F9A1" w14:textId="27526760" w:rsidR="00244217" w:rsidRDefault="00244217" w:rsidP="000E1693">
      <w:pPr>
        <w:pStyle w:val="description"/>
        <w:numPr>
          <w:ilvl w:val="0"/>
          <w:numId w:val="32"/>
        </w:numPr>
        <w:spacing w:before="0" w:beforeAutospacing="0" w:after="0" w:afterAutospacing="0"/>
        <w:ind w:left="360"/>
        <w:rPr>
          <w:rFonts w:ascii="Arial" w:hAnsi="Arial" w:cs="Arial"/>
          <w:sz w:val="20"/>
          <w:szCs w:val="20"/>
          <w:lang w:val="en"/>
        </w:rPr>
      </w:pPr>
      <w:r w:rsidRPr="00ED110F">
        <w:rPr>
          <w:rFonts w:ascii="Arial" w:hAnsi="Arial" w:cs="Arial"/>
          <w:sz w:val="20"/>
          <w:szCs w:val="20"/>
          <w:lang w:val="en"/>
        </w:rPr>
        <w:t>Responsible for implementation and management of Company's Compliance Program including</w:t>
      </w:r>
      <w:r>
        <w:rPr>
          <w:rFonts w:ascii="Arial" w:hAnsi="Arial" w:cs="Arial"/>
          <w:sz w:val="20"/>
          <w:szCs w:val="20"/>
          <w:lang w:val="en"/>
        </w:rPr>
        <w:t xml:space="preserve"> environmental, health, safety, </w:t>
      </w:r>
      <w:r w:rsidRPr="00ED110F">
        <w:rPr>
          <w:rFonts w:ascii="Arial" w:hAnsi="Arial" w:cs="Arial"/>
          <w:sz w:val="20"/>
          <w:szCs w:val="20"/>
          <w:lang w:val="en"/>
        </w:rPr>
        <w:t>anti-corruption, governmental interaction,</w:t>
      </w:r>
      <w:r>
        <w:rPr>
          <w:rFonts w:ascii="Arial" w:hAnsi="Arial" w:cs="Arial"/>
          <w:sz w:val="20"/>
          <w:szCs w:val="20"/>
          <w:lang w:val="en"/>
        </w:rPr>
        <w:t xml:space="preserve"> </w:t>
      </w:r>
      <w:r w:rsidRPr="00ED110F">
        <w:rPr>
          <w:rFonts w:ascii="Arial" w:hAnsi="Arial" w:cs="Arial"/>
          <w:sz w:val="20"/>
          <w:szCs w:val="20"/>
          <w:lang w:val="en"/>
        </w:rPr>
        <w:t>third-party oversight, intellectual property</w:t>
      </w:r>
      <w:r w:rsidR="00525ACA">
        <w:rPr>
          <w:rFonts w:ascii="Arial" w:hAnsi="Arial" w:cs="Arial"/>
          <w:sz w:val="20"/>
          <w:szCs w:val="20"/>
          <w:lang w:val="en"/>
        </w:rPr>
        <w:t>.</w:t>
      </w:r>
      <w:r w:rsidRPr="00ED110F">
        <w:rPr>
          <w:rFonts w:ascii="Arial" w:hAnsi="Arial" w:cs="Arial"/>
          <w:sz w:val="20"/>
          <w:szCs w:val="20"/>
          <w:lang w:val="en"/>
        </w:rPr>
        <w:t xml:space="preserve"> </w:t>
      </w:r>
      <w:r w:rsidR="009822B4">
        <w:rPr>
          <w:rFonts w:ascii="Arial" w:hAnsi="Arial" w:cs="Arial"/>
          <w:sz w:val="20"/>
          <w:szCs w:val="20"/>
          <w:lang w:val="en"/>
        </w:rPr>
        <w:t>Management</w:t>
      </w:r>
      <w:r w:rsidRPr="00ED110F">
        <w:rPr>
          <w:rFonts w:ascii="Arial" w:hAnsi="Arial" w:cs="Arial"/>
          <w:sz w:val="20"/>
          <w:szCs w:val="20"/>
          <w:lang w:val="en"/>
        </w:rPr>
        <w:t>, antitrust, data privacy, anti-money laundering; records and information management, marketing, promotion</w:t>
      </w:r>
      <w:r>
        <w:rPr>
          <w:rFonts w:ascii="Arial" w:hAnsi="Arial" w:cs="Arial"/>
          <w:sz w:val="20"/>
          <w:szCs w:val="20"/>
          <w:lang w:val="en"/>
        </w:rPr>
        <w:t xml:space="preserve"> and advertising, </w:t>
      </w:r>
      <w:r w:rsidRPr="00ED110F">
        <w:rPr>
          <w:rFonts w:ascii="Arial" w:hAnsi="Arial" w:cs="Arial"/>
          <w:sz w:val="20"/>
          <w:szCs w:val="20"/>
          <w:lang w:val="en"/>
        </w:rPr>
        <w:t>DOT hazardous materials</w:t>
      </w:r>
      <w:r>
        <w:rPr>
          <w:rFonts w:ascii="Arial" w:hAnsi="Arial" w:cs="Arial"/>
          <w:sz w:val="20"/>
          <w:szCs w:val="20"/>
          <w:lang w:val="en"/>
        </w:rPr>
        <w:t xml:space="preserve"> transportation</w:t>
      </w:r>
      <w:r w:rsidRPr="00ED110F">
        <w:rPr>
          <w:rFonts w:ascii="Arial" w:hAnsi="Arial" w:cs="Arial"/>
          <w:sz w:val="20"/>
          <w:szCs w:val="20"/>
          <w:lang w:val="en"/>
        </w:rPr>
        <w:t xml:space="preserve">, facility and asset </w:t>
      </w:r>
      <w:r>
        <w:rPr>
          <w:rFonts w:ascii="Arial" w:hAnsi="Arial" w:cs="Arial"/>
          <w:sz w:val="20"/>
          <w:szCs w:val="20"/>
          <w:lang w:val="en"/>
        </w:rPr>
        <w:t>security, and Code of Conduct</w:t>
      </w:r>
      <w:r w:rsidR="00525ACA">
        <w:rPr>
          <w:rFonts w:ascii="Arial" w:hAnsi="Arial" w:cs="Arial"/>
          <w:sz w:val="20"/>
          <w:szCs w:val="20"/>
          <w:lang w:val="en"/>
        </w:rPr>
        <w:t>.</w:t>
      </w:r>
    </w:p>
    <w:p w14:paraId="50F4F9A2" w14:textId="59F65ECA" w:rsidR="00112945" w:rsidRDefault="00112945" w:rsidP="000E1693">
      <w:pPr>
        <w:pStyle w:val="description"/>
        <w:numPr>
          <w:ilvl w:val="0"/>
          <w:numId w:val="32"/>
        </w:numPr>
        <w:spacing w:before="0" w:beforeAutospacing="0" w:after="0" w:afterAutospacing="0"/>
        <w:ind w:left="360"/>
        <w:rPr>
          <w:rFonts w:ascii="Arial" w:hAnsi="Arial" w:cs="Arial"/>
          <w:sz w:val="20"/>
          <w:szCs w:val="20"/>
          <w:lang w:val="en"/>
        </w:rPr>
      </w:pPr>
      <w:r>
        <w:rPr>
          <w:rFonts w:ascii="Arial" w:hAnsi="Arial" w:cs="Arial"/>
          <w:sz w:val="20"/>
          <w:szCs w:val="20"/>
          <w:lang w:val="en"/>
        </w:rPr>
        <w:lastRenderedPageBreak/>
        <w:t>Work</w:t>
      </w:r>
      <w:r w:rsidR="00647A81">
        <w:rPr>
          <w:rFonts w:ascii="Arial" w:hAnsi="Arial" w:cs="Arial"/>
          <w:sz w:val="20"/>
          <w:szCs w:val="20"/>
          <w:lang w:val="en"/>
        </w:rPr>
        <w:t>s</w:t>
      </w:r>
      <w:r w:rsidR="00981D1B">
        <w:rPr>
          <w:rFonts w:ascii="Arial" w:hAnsi="Arial" w:cs="Arial"/>
          <w:sz w:val="20"/>
          <w:szCs w:val="20"/>
          <w:lang w:val="en"/>
        </w:rPr>
        <w:t xml:space="preserve"> closely </w:t>
      </w:r>
      <w:r w:rsidR="003D6D3D">
        <w:rPr>
          <w:rFonts w:ascii="Arial" w:hAnsi="Arial" w:cs="Arial"/>
          <w:sz w:val="20"/>
          <w:szCs w:val="20"/>
          <w:lang w:val="en"/>
        </w:rPr>
        <w:t xml:space="preserve">and collaboratively </w:t>
      </w:r>
      <w:r w:rsidR="00981D1B">
        <w:rPr>
          <w:rFonts w:ascii="Arial" w:hAnsi="Arial" w:cs="Arial"/>
          <w:sz w:val="20"/>
          <w:szCs w:val="20"/>
          <w:lang w:val="en"/>
        </w:rPr>
        <w:t>with business leaders</w:t>
      </w:r>
      <w:r w:rsidR="008A6E1D">
        <w:rPr>
          <w:rFonts w:ascii="Arial" w:hAnsi="Arial" w:cs="Arial"/>
          <w:sz w:val="20"/>
          <w:szCs w:val="20"/>
          <w:lang w:val="en"/>
        </w:rPr>
        <w:t xml:space="preserve"> proactively </w:t>
      </w:r>
      <w:r w:rsidR="00E108E4">
        <w:rPr>
          <w:rFonts w:ascii="Arial" w:hAnsi="Arial" w:cs="Arial"/>
          <w:sz w:val="20"/>
          <w:szCs w:val="20"/>
          <w:lang w:val="en"/>
        </w:rPr>
        <w:t xml:space="preserve">to address </w:t>
      </w:r>
      <w:r w:rsidR="003E49EE">
        <w:rPr>
          <w:rFonts w:ascii="Arial" w:hAnsi="Arial" w:cs="Arial"/>
          <w:sz w:val="20"/>
          <w:szCs w:val="20"/>
          <w:lang w:val="en"/>
        </w:rPr>
        <w:t>risk,</w:t>
      </w:r>
      <w:r w:rsidR="008A6E1D">
        <w:rPr>
          <w:rFonts w:ascii="Arial" w:hAnsi="Arial" w:cs="Arial"/>
          <w:sz w:val="20"/>
          <w:szCs w:val="20"/>
          <w:lang w:val="en"/>
        </w:rPr>
        <w:t xml:space="preserve"> </w:t>
      </w:r>
      <w:r w:rsidR="00981D1B">
        <w:rPr>
          <w:rFonts w:ascii="Arial" w:hAnsi="Arial" w:cs="Arial"/>
          <w:sz w:val="20"/>
          <w:szCs w:val="20"/>
          <w:lang w:val="en"/>
        </w:rPr>
        <w:t xml:space="preserve">identifying and mitigating </w:t>
      </w:r>
      <w:r w:rsidR="00244217">
        <w:rPr>
          <w:rFonts w:ascii="Arial" w:hAnsi="Arial" w:cs="Arial"/>
          <w:sz w:val="20"/>
          <w:szCs w:val="20"/>
          <w:lang w:val="en"/>
        </w:rPr>
        <w:t xml:space="preserve">compliance, </w:t>
      </w:r>
      <w:r w:rsidR="00981D1B">
        <w:rPr>
          <w:rFonts w:ascii="Arial" w:hAnsi="Arial" w:cs="Arial"/>
          <w:sz w:val="20"/>
          <w:szCs w:val="20"/>
          <w:lang w:val="en"/>
        </w:rPr>
        <w:t>commercial</w:t>
      </w:r>
      <w:r w:rsidR="00244217">
        <w:rPr>
          <w:rFonts w:ascii="Arial" w:hAnsi="Arial" w:cs="Arial"/>
          <w:sz w:val="20"/>
          <w:szCs w:val="20"/>
          <w:lang w:val="en"/>
        </w:rPr>
        <w:t>,</w:t>
      </w:r>
      <w:r w:rsidR="00981D1B">
        <w:rPr>
          <w:rFonts w:ascii="Arial" w:hAnsi="Arial" w:cs="Arial"/>
          <w:sz w:val="20"/>
          <w:szCs w:val="20"/>
          <w:lang w:val="en"/>
        </w:rPr>
        <w:t xml:space="preserve"> and environmental, health</w:t>
      </w:r>
      <w:r w:rsidR="00244217">
        <w:rPr>
          <w:rFonts w:ascii="Arial" w:hAnsi="Arial" w:cs="Arial"/>
          <w:sz w:val="20"/>
          <w:szCs w:val="20"/>
          <w:lang w:val="en"/>
        </w:rPr>
        <w:t>,</w:t>
      </w:r>
      <w:r w:rsidR="00981D1B">
        <w:rPr>
          <w:rFonts w:ascii="Arial" w:hAnsi="Arial" w:cs="Arial"/>
          <w:sz w:val="20"/>
          <w:szCs w:val="20"/>
          <w:lang w:val="en"/>
        </w:rPr>
        <w:t xml:space="preserve"> and safety risks in </w:t>
      </w:r>
      <w:r>
        <w:rPr>
          <w:rFonts w:ascii="Arial" w:hAnsi="Arial" w:cs="Arial"/>
          <w:sz w:val="20"/>
          <w:szCs w:val="20"/>
          <w:lang w:val="en"/>
        </w:rPr>
        <w:t>business strategies and on-going operations</w:t>
      </w:r>
      <w:r w:rsidR="00525ACA">
        <w:rPr>
          <w:rFonts w:ascii="Arial" w:hAnsi="Arial" w:cs="Arial"/>
          <w:sz w:val="20"/>
          <w:szCs w:val="20"/>
          <w:lang w:val="en"/>
        </w:rPr>
        <w:t>.</w:t>
      </w:r>
    </w:p>
    <w:p w14:paraId="50F4F9A3" w14:textId="5A6F6806" w:rsidR="00112945" w:rsidRDefault="00ED110F" w:rsidP="000E1693">
      <w:pPr>
        <w:pStyle w:val="description"/>
        <w:numPr>
          <w:ilvl w:val="0"/>
          <w:numId w:val="32"/>
        </w:numPr>
        <w:spacing w:before="0" w:beforeAutospacing="0" w:after="0" w:afterAutospacing="0"/>
        <w:ind w:left="360"/>
        <w:rPr>
          <w:rFonts w:ascii="Arial" w:hAnsi="Arial" w:cs="Arial"/>
          <w:sz w:val="20"/>
          <w:szCs w:val="20"/>
          <w:lang w:val="en"/>
        </w:rPr>
      </w:pPr>
      <w:r w:rsidRPr="00ED110F">
        <w:rPr>
          <w:rFonts w:ascii="Arial" w:hAnsi="Arial" w:cs="Arial"/>
          <w:sz w:val="20"/>
          <w:szCs w:val="20"/>
          <w:lang w:val="en"/>
        </w:rPr>
        <w:t>Conduct</w:t>
      </w:r>
      <w:r w:rsidR="00647A81">
        <w:rPr>
          <w:rFonts w:ascii="Arial" w:hAnsi="Arial" w:cs="Arial"/>
          <w:sz w:val="20"/>
          <w:szCs w:val="20"/>
          <w:lang w:val="en"/>
        </w:rPr>
        <w:t>s</w:t>
      </w:r>
      <w:r w:rsidRPr="00ED110F">
        <w:rPr>
          <w:rFonts w:ascii="Arial" w:hAnsi="Arial" w:cs="Arial"/>
          <w:sz w:val="20"/>
          <w:szCs w:val="20"/>
          <w:lang w:val="en"/>
        </w:rPr>
        <w:t xml:space="preserve"> compliance investigations and risk assessments to proactively identify, manage, and mitigate risks; assists in developing corrective actions pl</w:t>
      </w:r>
      <w:r w:rsidR="00112945">
        <w:rPr>
          <w:rFonts w:ascii="Arial" w:hAnsi="Arial" w:cs="Arial"/>
          <w:sz w:val="20"/>
          <w:szCs w:val="20"/>
          <w:lang w:val="en"/>
        </w:rPr>
        <w:t>ans to address identified risk</w:t>
      </w:r>
      <w:r w:rsidR="008A6E1D">
        <w:rPr>
          <w:rFonts w:ascii="Arial" w:hAnsi="Arial" w:cs="Arial"/>
          <w:sz w:val="20"/>
          <w:szCs w:val="20"/>
          <w:lang w:val="en"/>
        </w:rPr>
        <w:t>s</w:t>
      </w:r>
      <w:r w:rsidR="0048529B">
        <w:rPr>
          <w:rFonts w:ascii="Arial" w:hAnsi="Arial" w:cs="Arial"/>
          <w:sz w:val="20"/>
          <w:szCs w:val="20"/>
          <w:lang w:val="en"/>
        </w:rPr>
        <w:t xml:space="preserve"> including those related to FCPA</w:t>
      </w:r>
      <w:r w:rsidR="00525ACA">
        <w:rPr>
          <w:rFonts w:ascii="Arial" w:hAnsi="Arial" w:cs="Arial"/>
          <w:sz w:val="20"/>
          <w:szCs w:val="20"/>
          <w:lang w:val="en"/>
        </w:rPr>
        <w:t>.</w:t>
      </w:r>
    </w:p>
    <w:p w14:paraId="50F4F9A4" w14:textId="066D0DFE" w:rsidR="005F6000" w:rsidRDefault="005F6000" w:rsidP="000E1693">
      <w:pPr>
        <w:pStyle w:val="description"/>
        <w:numPr>
          <w:ilvl w:val="0"/>
          <w:numId w:val="32"/>
        </w:numPr>
        <w:spacing w:before="0" w:beforeAutospacing="0" w:after="0" w:afterAutospacing="0"/>
        <w:ind w:left="360"/>
        <w:rPr>
          <w:rFonts w:ascii="Arial" w:hAnsi="Arial" w:cs="Arial"/>
          <w:sz w:val="20"/>
          <w:szCs w:val="20"/>
          <w:lang w:val="en"/>
        </w:rPr>
      </w:pPr>
      <w:r>
        <w:rPr>
          <w:rFonts w:ascii="Arial" w:hAnsi="Arial" w:cs="Arial"/>
          <w:sz w:val="20"/>
          <w:szCs w:val="20"/>
          <w:lang w:val="en"/>
        </w:rPr>
        <w:t>Provid</w:t>
      </w:r>
      <w:r w:rsidR="00647A81">
        <w:rPr>
          <w:rFonts w:ascii="Arial" w:hAnsi="Arial" w:cs="Arial"/>
          <w:sz w:val="20"/>
          <w:szCs w:val="20"/>
          <w:lang w:val="en"/>
        </w:rPr>
        <w:t>es</w:t>
      </w:r>
      <w:r>
        <w:rPr>
          <w:rFonts w:ascii="Arial" w:hAnsi="Arial" w:cs="Arial"/>
          <w:sz w:val="20"/>
          <w:szCs w:val="20"/>
          <w:lang w:val="en"/>
        </w:rPr>
        <w:t xml:space="preserve"> ongoing advice and counsel to business leaders and employees on various commercial and compliance risks and associated strategies to eliminate or mitigate those risks</w:t>
      </w:r>
      <w:r w:rsidR="00525ACA">
        <w:rPr>
          <w:rFonts w:ascii="Arial" w:hAnsi="Arial" w:cs="Arial"/>
          <w:sz w:val="20"/>
          <w:szCs w:val="20"/>
          <w:lang w:val="en"/>
        </w:rPr>
        <w:t>.</w:t>
      </w:r>
      <w:r>
        <w:rPr>
          <w:rFonts w:ascii="Arial" w:hAnsi="Arial" w:cs="Arial"/>
          <w:sz w:val="20"/>
          <w:szCs w:val="20"/>
          <w:lang w:val="en"/>
        </w:rPr>
        <w:t xml:space="preserve"> </w:t>
      </w:r>
    </w:p>
    <w:p w14:paraId="50F4F9A5" w14:textId="2F903312" w:rsidR="00112945" w:rsidRPr="00647A81" w:rsidRDefault="00981D1B" w:rsidP="000E1693">
      <w:pPr>
        <w:pStyle w:val="description"/>
        <w:numPr>
          <w:ilvl w:val="0"/>
          <w:numId w:val="32"/>
        </w:numPr>
        <w:spacing w:before="0" w:beforeAutospacing="0" w:after="0" w:afterAutospacing="0"/>
        <w:ind w:left="360"/>
        <w:rPr>
          <w:rFonts w:ascii="Arial" w:hAnsi="Arial" w:cs="Arial"/>
          <w:sz w:val="20"/>
          <w:szCs w:val="20"/>
          <w:lang w:val="en"/>
        </w:rPr>
      </w:pPr>
      <w:r>
        <w:rPr>
          <w:rFonts w:ascii="Arial" w:hAnsi="Arial" w:cs="Arial"/>
          <w:sz w:val="20"/>
          <w:szCs w:val="20"/>
          <w:lang w:val="en"/>
        </w:rPr>
        <w:t>Develop</w:t>
      </w:r>
      <w:r w:rsidR="00647A81">
        <w:rPr>
          <w:rFonts w:ascii="Arial" w:hAnsi="Arial" w:cs="Arial"/>
          <w:sz w:val="20"/>
          <w:szCs w:val="20"/>
          <w:lang w:val="en"/>
        </w:rPr>
        <w:t>s</w:t>
      </w:r>
      <w:r>
        <w:rPr>
          <w:rFonts w:ascii="Arial" w:hAnsi="Arial" w:cs="Arial"/>
          <w:sz w:val="20"/>
          <w:szCs w:val="20"/>
          <w:lang w:val="en"/>
        </w:rPr>
        <w:t xml:space="preserve"> and p</w:t>
      </w:r>
      <w:r w:rsidR="00ED110F" w:rsidRPr="00ED110F">
        <w:rPr>
          <w:rFonts w:ascii="Arial" w:hAnsi="Arial" w:cs="Arial"/>
          <w:sz w:val="20"/>
          <w:szCs w:val="20"/>
          <w:lang w:val="en"/>
        </w:rPr>
        <w:t>rovide</w:t>
      </w:r>
      <w:r w:rsidR="00E6475C">
        <w:rPr>
          <w:rFonts w:ascii="Arial" w:hAnsi="Arial" w:cs="Arial"/>
          <w:sz w:val="20"/>
          <w:szCs w:val="20"/>
          <w:lang w:val="en"/>
        </w:rPr>
        <w:t>d</w:t>
      </w:r>
      <w:r w:rsidR="00ED110F" w:rsidRPr="00ED110F">
        <w:rPr>
          <w:rFonts w:ascii="Arial" w:hAnsi="Arial" w:cs="Arial"/>
          <w:sz w:val="20"/>
          <w:szCs w:val="20"/>
          <w:lang w:val="en"/>
        </w:rPr>
        <w:t xml:space="preserve"> training on various commercial and ethical issues</w:t>
      </w:r>
      <w:r w:rsidR="00112945">
        <w:rPr>
          <w:rFonts w:ascii="Arial" w:hAnsi="Arial" w:cs="Arial"/>
          <w:sz w:val="20"/>
          <w:szCs w:val="20"/>
          <w:lang w:val="en"/>
        </w:rPr>
        <w:t xml:space="preserve"> including </w:t>
      </w:r>
      <w:r>
        <w:rPr>
          <w:rFonts w:ascii="Arial" w:hAnsi="Arial" w:cs="Arial"/>
          <w:sz w:val="20"/>
          <w:szCs w:val="20"/>
          <w:lang w:val="en"/>
        </w:rPr>
        <w:t xml:space="preserve">environmental, health, and safety, </w:t>
      </w:r>
      <w:r w:rsidR="00112945">
        <w:rPr>
          <w:rFonts w:ascii="Arial" w:hAnsi="Arial" w:cs="Arial"/>
          <w:sz w:val="20"/>
          <w:szCs w:val="20"/>
          <w:lang w:val="en"/>
        </w:rPr>
        <w:t xml:space="preserve">anticorruption, </w:t>
      </w:r>
      <w:r>
        <w:rPr>
          <w:rFonts w:ascii="Arial" w:hAnsi="Arial" w:cs="Arial"/>
          <w:sz w:val="20"/>
          <w:szCs w:val="20"/>
          <w:lang w:val="en"/>
        </w:rPr>
        <w:t xml:space="preserve">antitrust, </w:t>
      </w:r>
      <w:r w:rsidR="00112945">
        <w:rPr>
          <w:rFonts w:ascii="Arial" w:hAnsi="Arial" w:cs="Arial"/>
          <w:sz w:val="20"/>
          <w:szCs w:val="20"/>
          <w:lang w:val="en"/>
        </w:rPr>
        <w:t>third</w:t>
      </w:r>
      <w:r w:rsidR="00E6475C">
        <w:rPr>
          <w:rFonts w:ascii="Arial" w:hAnsi="Arial" w:cs="Arial"/>
          <w:sz w:val="20"/>
          <w:szCs w:val="20"/>
          <w:lang w:val="en"/>
        </w:rPr>
        <w:t>-</w:t>
      </w:r>
      <w:r w:rsidR="00112945">
        <w:rPr>
          <w:rFonts w:ascii="Arial" w:hAnsi="Arial" w:cs="Arial"/>
          <w:sz w:val="20"/>
          <w:szCs w:val="20"/>
          <w:lang w:val="en"/>
        </w:rPr>
        <w:t>party oversight</w:t>
      </w:r>
      <w:r w:rsidR="00E6475C">
        <w:rPr>
          <w:rFonts w:ascii="Arial" w:hAnsi="Arial" w:cs="Arial"/>
          <w:sz w:val="20"/>
          <w:szCs w:val="20"/>
          <w:lang w:val="en"/>
        </w:rPr>
        <w:t xml:space="preserve"> and </w:t>
      </w:r>
      <w:r w:rsidR="00112945">
        <w:rPr>
          <w:rFonts w:ascii="Arial" w:hAnsi="Arial" w:cs="Arial"/>
          <w:sz w:val="20"/>
          <w:szCs w:val="20"/>
          <w:lang w:val="en"/>
        </w:rPr>
        <w:t>due diligence, governmental interactio</w:t>
      </w:r>
      <w:r w:rsidR="0019440E">
        <w:rPr>
          <w:rFonts w:ascii="Arial" w:hAnsi="Arial" w:cs="Arial"/>
          <w:sz w:val="20"/>
          <w:szCs w:val="20"/>
          <w:lang w:val="en"/>
        </w:rPr>
        <w:t xml:space="preserve">n, </w:t>
      </w:r>
      <w:r w:rsidR="0019440E">
        <w:rPr>
          <w:rFonts w:ascii="Arial" w:hAnsi="Arial" w:cs="Arial"/>
          <w:i/>
          <w:iCs/>
          <w:sz w:val="20"/>
          <w:szCs w:val="20"/>
          <w:lang w:val="en"/>
        </w:rPr>
        <w:t>etc.</w:t>
      </w:r>
    </w:p>
    <w:p w14:paraId="48339928" w14:textId="1655A242" w:rsidR="00647A81" w:rsidRDefault="00647A81" w:rsidP="00647A81">
      <w:pPr>
        <w:pStyle w:val="description"/>
        <w:numPr>
          <w:ilvl w:val="0"/>
          <w:numId w:val="32"/>
        </w:numPr>
        <w:spacing w:before="0" w:beforeAutospacing="0" w:after="0" w:afterAutospacing="0"/>
        <w:ind w:left="360"/>
        <w:rPr>
          <w:rFonts w:ascii="Arial" w:hAnsi="Arial" w:cs="Arial"/>
          <w:sz w:val="20"/>
          <w:szCs w:val="20"/>
          <w:lang w:val="en"/>
        </w:rPr>
      </w:pPr>
      <w:r w:rsidRPr="00ED110F">
        <w:rPr>
          <w:rFonts w:ascii="Arial" w:hAnsi="Arial" w:cs="Arial"/>
          <w:sz w:val="20"/>
          <w:szCs w:val="20"/>
          <w:lang w:val="en"/>
        </w:rPr>
        <w:t xml:space="preserve">Extensive </w:t>
      </w:r>
      <w:r>
        <w:rPr>
          <w:rFonts w:ascii="Arial" w:hAnsi="Arial" w:cs="Arial"/>
          <w:sz w:val="20"/>
          <w:szCs w:val="20"/>
          <w:lang w:val="en"/>
        </w:rPr>
        <w:t>international experience identifying and managing commercia</w:t>
      </w:r>
      <w:r w:rsidR="00F90653">
        <w:rPr>
          <w:rFonts w:ascii="Arial" w:hAnsi="Arial" w:cs="Arial"/>
          <w:sz w:val="20"/>
          <w:szCs w:val="20"/>
          <w:lang w:val="en"/>
        </w:rPr>
        <w:t>, anti-corruption,</w:t>
      </w:r>
      <w:r>
        <w:rPr>
          <w:rFonts w:ascii="Arial" w:hAnsi="Arial" w:cs="Arial"/>
          <w:sz w:val="20"/>
          <w:szCs w:val="20"/>
          <w:lang w:val="en"/>
        </w:rPr>
        <w:t xml:space="preserve"> environmental, health, and safety risks</w:t>
      </w:r>
      <w:r w:rsidRPr="00ED110F">
        <w:rPr>
          <w:rFonts w:ascii="Arial" w:hAnsi="Arial" w:cs="Arial"/>
          <w:sz w:val="20"/>
          <w:szCs w:val="20"/>
          <w:lang w:val="en"/>
        </w:rPr>
        <w:t xml:space="preserve"> in Asia-Pacific </w:t>
      </w:r>
      <w:r>
        <w:rPr>
          <w:rFonts w:ascii="Arial" w:hAnsi="Arial" w:cs="Arial"/>
          <w:sz w:val="20"/>
          <w:szCs w:val="20"/>
          <w:lang w:val="en"/>
        </w:rPr>
        <w:t>(</w:t>
      </w:r>
      <w:r w:rsidRPr="00ED110F">
        <w:rPr>
          <w:rFonts w:ascii="Arial" w:hAnsi="Arial" w:cs="Arial"/>
          <w:sz w:val="20"/>
          <w:szCs w:val="20"/>
          <w:lang w:val="en"/>
        </w:rPr>
        <w:t>including China, Korea, Japan, Australia, New Ze</w:t>
      </w:r>
      <w:r>
        <w:rPr>
          <w:rFonts w:ascii="Arial" w:hAnsi="Arial" w:cs="Arial"/>
          <w:sz w:val="20"/>
          <w:szCs w:val="20"/>
          <w:lang w:val="en"/>
        </w:rPr>
        <w:t>a</w:t>
      </w:r>
      <w:r w:rsidRPr="00ED110F">
        <w:rPr>
          <w:rFonts w:ascii="Arial" w:hAnsi="Arial" w:cs="Arial"/>
          <w:sz w:val="20"/>
          <w:szCs w:val="20"/>
          <w:lang w:val="en"/>
        </w:rPr>
        <w:t>land, the Philippines</w:t>
      </w:r>
      <w:r>
        <w:rPr>
          <w:rFonts w:ascii="Arial" w:hAnsi="Arial" w:cs="Arial"/>
          <w:sz w:val="20"/>
          <w:szCs w:val="20"/>
          <w:lang w:val="en"/>
        </w:rPr>
        <w:t>), Europe, and South America.</w:t>
      </w:r>
    </w:p>
    <w:p w14:paraId="50F4F9A7" w14:textId="77777777" w:rsidR="00B70AD1" w:rsidRDefault="00B70AD1" w:rsidP="000E1693">
      <w:pPr>
        <w:pStyle w:val="description"/>
        <w:spacing w:before="0" w:beforeAutospacing="0" w:after="0" w:afterAutospacing="0"/>
        <w:ind w:left="360"/>
        <w:rPr>
          <w:rFonts w:ascii="Arial" w:hAnsi="Arial" w:cs="Arial"/>
          <w:sz w:val="20"/>
          <w:szCs w:val="20"/>
          <w:lang w:val="en"/>
        </w:rPr>
      </w:pPr>
    </w:p>
    <w:p w14:paraId="50F4F9A8" w14:textId="6232336A" w:rsidR="00BE2E66" w:rsidRPr="005C107D" w:rsidRDefault="001E4FA0" w:rsidP="003040F3">
      <w:pPr>
        <w:autoSpaceDE w:val="0"/>
        <w:autoSpaceDN w:val="0"/>
        <w:adjustRightInd w:val="0"/>
        <w:ind w:left="1440" w:hanging="1440"/>
        <w:rPr>
          <w:rFonts w:ascii="Arial" w:hAnsi="Arial" w:cs="Arial"/>
          <w:bCs/>
          <w:i/>
          <w:sz w:val="20"/>
          <w:szCs w:val="20"/>
        </w:rPr>
      </w:pPr>
      <w:r w:rsidRPr="00AE7A5B">
        <w:rPr>
          <w:rFonts w:ascii="Arial" w:hAnsi="Arial" w:cs="Arial"/>
          <w:b/>
          <w:sz w:val="20"/>
          <w:szCs w:val="20"/>
          <w:u w:val="single"/>
        </w:rPr>
        <w:t>Zep</w:t>
      </w:r>
      <w:r w:rsidR="00BE2E66" w:rsidRPr="00AE7A5B">
        <w:rPr>
          <w:rFonts w:ascii="Arial" w:hAnsi="Arial" w:cs="Arial"/>
          <w:b/>
          <w:sz w:val="20"/>
          <w:szCs w:val="20"/>
          <w:u w:val="single"/>
        </w:rPr>
        <w:t xml:space="preserve"> Inc.</w:t>
      </w:r>
      <w:r w:rsidR="00BE2E66" w:rsidRPr="005C107D">
        <w:rPr>
          <w:rFonts w:ascii="Arial" w:hAnsi="Arial" w:cs="Arial"/>
          <w:b/>
          <w:i/>
          <w:sz w:val="20"/>
          <w:szCs w:val="20"/>
        </w:rPr>
        <w:t xml:space="preserve"> </w:t>
      </w:r>
      <w:r w:rsidR="00BE2E66" w:rsidRPr="005C107D">
        <w:rPr>
          <w:rFonts w:ascii="Arial" w:hAnsi="Arial" w:cs="Arial"/>
          <w:bCs/>
          <w:i/>
          <w:sz w:val="20"/>
          <w:szCs w:val="20"/>
        </w:rPr>
        <w:t xml:space="preserve">Atlanta, GA </w:t>
      </w:r>
      <w:r w:rsidR="00764B33">
        <w:rPr>
          <w:rFonts w:ascii="Arial" w:hAnsi="Arial" w:cs="Arial"/>
          <w:bCs/>
          <w:i/>
          <w:sz w:val="20"/>
          <w:szCs w:val="20"/>
        </w:rPr>
        <w:t>(spun-off from Acuity Brands, Inc. in IPO in 2007)</w:t>
      </w:r>
      <w:r w:rsidR="0079715E">
        <w:rPr>
          <w:rFonts w:ascii="Arial" w:hAnsi="Arial" w:cs="Arial"/>
          <w:bCs/>
          <w:i/>
          <w:sz w:val="20"/>
          <w:szCs w:val="20"/>
        </w:rPr>
        <w:tab/>
      </w:r>
      <w:r w:rsidR="0079715E">
        <w:rPr>
          <w:rFonts w:ascii="Arial" w:hAnsi="Arial" w:cs="Arial"/>
          <w:bCs/>
          <w:i/>
          <w:sz w:val="20"/>
          <w:szCs w:val="20"/>
        </w:rPr>
        <w:tab/>
      </w:r>
      <w:r w:rsidR="0079715E">
        <w:rPr>
          <w:rFonts w:ascii="Arial" w:hAnsi="Arial" w:cs="Arial"/>
          <w:bCs/>
          <w:i/>
          <w:sz w:val="20"/>
          <w:szCs w:val="20"/>
        </w:rPr>
        <w:tab/>
      </w:r>
      <w:r w:rsidR="0079715E">
        <w:rPr>
          <w:rFonts w:ascii="Arial" w:hAnsi="Arial" w:cs="Arial"/>
          <w:bCs/>
          <w:i/>
          <w:sz w:val="20"/>
          <w:szCs w:val="20"/>
        </w:rPr>
        <w:tab/>
      </w:r>
      <w:r w:rsidR="00BE2E66" w:rsidRPr="005C107D">
        <w:rPr>
          <w:rFonts w:ascii="Arial" w:hAnsi="Arial" w:cs="Arial"/>
          <w:bCs/>
          <w:i/>
          <w:sz w:val="20"/>
          <w:szCs w:val="20"/>
        </w:rPr>
        <w:t>2007</w:t>
      </w:r>
      <w:r w:rsidR="00CD4666">
        <w:rPr>
          <w:rFonts w:ascii="Arial" w:hAnsi="Arial" w:cs="Arial"/>
          <w:bCs/>
          <w:i/>
          <w:sz w:val="20"/>
          <w:szCs w:val="20"/>
        </w:rPr>
        <w:t xml:space="preserve"> </w:t>
      </w:r>
      <w:r w:rsidR="005A16BB">
        <w:rPr>
          <w:rFonts w:ascii="Arial" w:hAnsi="Arial" w:cs="Arial"/>
          <w:bCs/>
          <w:i/>
          <w:sz w:val="20"/>
          <w:szCs w:val="20"/>
        </w:rPr>
        <w:t>to</w:t>
      </w:r>
      <w:r w:rsidR="00CD4666">
        <w:rPr>
          <w:rFonts w:ascii="Arial" w:hAnsi="Arial" w:cs="Arial"/>
          <w:bCs/>
          <w:i/>
          <w:sz w:val="20"/>
          <w:szCs w:val="20"/>
        </w:rPr>
        <w:t xml:space="preserve"> </w:t>
      </w:r>
      <w:proofErr w:type="gramStart"/>
      <w:r w:rsidR="00CD4666">
        <w:rPr>
          <w:rFonts w:ascii="Arial" w:hAnsi="Arial" w:cs="Arial"/>
          <w:bCs/>
          <w:i/>
          <w:sz w:val="20"/>
          <w:szCs w:val="20"/>
        </w:rPr>
        <w:t>2</w:t>
      </w:r>
      <w:r w:rsidR="0078068B">
        <w:rPr>
          <w:rFonts w:ascii="Arial" w:hAnsi="Arial" w:cs="Arial"/>
          <w:bCs/>
          <w:i/>
          <w:sz w:val="20"/>
          <w:szCs w:val="20"/>
        </w:rPr>
        <w:t>012</w:t>
      </w:r>
      <w:proofErr w:type="gramEnd"/>
    </w:p>
    <w:p w14:paraId="50F4F9A9" w14:textId="77777777" w:rsidR="00D072FC" w:rsidRPr="00D072FC" w:rsidRDefault="00BE2E66" w:rsidP="001014D7">
      <w:pPr>
        <w:pStyle w:val="Heading6"/>
        <w:ind w:left="1440"/>
      </w:pPr>
      <w:r w:rsidRPr="005C107D">
        <w:t>Chief Compliance Officer</w:t>
      </w:r>
    </w:p>
    <w:p w14:paraId="50F4F9AA" w14:textId="3A3AF1A8" w:rsidR="001E32DC" w:rsidRDefault="00BE2E66" w:rsidP="001E32DC">
      <w:pPr>
        <w:numPr>
          <w:ilvl w:val="0"/>
          <w:numId w:val="18"/>
        </w:numPr>
        <w:autoSpaceDE w:val="0"/>
        <w:autoSpaceDN w:val="0"/>
        <w:adjustRightInd w:val="0"/>
        <w:jc w:val="both"/>
        <w:rPr>
          <w:rFonts w:ascii="Arial" w:hAnsi="Arial" w:cs="Arial"/>
          <w:iCs/>
          <w:sz w:val="20"/>
          <w:szCs w:val="20"/>
        </w:rPr>
      </w:pPr>
      <w:r w:rsidRPr="00112945">
        <w:rPr>
          <w:rFonts w:ascii="Arial" w:hAnsi="Arial" w:cs="Arial"/>
          <w:iCs/>
          <w:sz w:val="20"/>
          <w:szCs w:val="20"/>
        </w:rPr>
        <w:t xml:space="preserve">Chief Compliance Officer for </w:t>
      </w:r>
      <w:r w:rsidR="001E4FA0" w:rsidRPr="00112945">
        <w:rPr>
          <w:rFonts w:ascii="Arial" w:hAnsi="Arial" w:cs="Arial"/>
          <w:iCs/>
          <w:sz w:val="20"/>
          <w:szCs w:val="20"/>
        </w:rPr>
        <w:t xml:space="preserve">a </w:t>
      </w:r>
      <w:r w:rsidRPr="00112945">
        <w:rPr>
          <w:rFonts w:ascii="Arial" w:hAnsi="Arial" w:cs="Arial"/>
          <w:iCs/>
          <w:sz w:val="20"/>
          <w:szCs w:val="20"/>
        </w:rPr>
        <w:t>$</w:t>
      </w:r>
      <w:r w:rsidR="0071511C" w:rsidRPr="00112945">
        <w:rPr>
          <w:rFonts w:ascii="Arial" w:hAnsi="Arial" w:cs="Arial"/>
          <w:iCs/>
          <w:sz w:val="20"/>
          <w:szCs w:val="20"/>
        </w:rPr>
        <w:t>6</w:t>
      </w:r>
      <w:r w:rsidR="00BA1D54" w:rsidRPr="00112945">
        <w:rPr>
          <w:rFonts w:ascii="Arial" w:hAnsi="Arial" w:cs="Arial"/>
          <w:iCs/>
          <w:sz w:val="20"/>
          <w:szCs w:val="20"/>
        </w:rPr>
        <w:t>7</w:t>
      </w:r>
      <w:r w:rsidR="0071511C" w:rsidRPr="00112945">
        <w:rPr>
          <w:rFonts w:ascii="Arial" w:hAnsi="Arial" w:cs="Arial"/>
          <w:iCs/>
          <w:sz w:val="20"/>
          <w:szCs w:val="20"/>
        </w:rPr>
        <w:t>5</w:t>
      </w:r>
      <w:r w:rsidRPr="00112945">
        <w:rPr>
          <w:rFonts w:ascii="Arial" w:hAnsi="Arial" w:cs="Arial"/>
          <w:iCs/>
          <w:sz w:val="20"/>
          <w:szCs w:val="20"/>
        </w:rPr>
        <w:t xml:space="preserve"> million chemical blending company</w:t>
      </w:r>
      <w:r w:rsidR="00384AE3" w:rsidRPr="00112945">
        <w:rPr>
          <w:rFonts w:ascii="Arial" w:hAnsi="Arial" w:cs="Arial"/>
          <w:iCs/>
          <w:sz w:val="20"/>
          <w:szCs w:val="20"/>
        </w:rPr>
        <w:t xml:space="preserve"> with more than 3,000 products and 350,000 customers</w:t>
      </w:r>
      <w:r w:rsidR="00764B33">
        <w:rPr>
          <w:rFonts w:ascii="Arial" w:hAnsi="Arial" w:cs="Arial"/>
          <w:iCs/>
          <w:sz w:val="20"/>
          <w:szCs w:val="20"/>
        </w:rPr>
        <w:t>.</w:t>
      </w:r>
      <w:r w:rsidR="00485F94" w:rsidRPr="00112945">
        <w:rPr>
          <w:rFonts w:ascii="Arial" w:hAnsi="Arial" w:cs="Arial"/>
          <w:iCs/>
          <w:sz w:val="20"/>
          <w:szCs w:val="20"/>
        </w:rPr>
        <w:t xml:space="preserve"> </w:t>
      </w:r>
      <w:r w:rsidR="001E4FA0" w:rsidRPr="00112945">
        <w:rPr>
          <w:rFonts w:ascii="Arial" w:hAnsi="Arial" w:cs="Arial"/>
          <w:iCs/>
          <w:sz w:val="20"/>
          <w:szCs w:val="20"/>
        </w:rPr>
        <w:t xml:space="preserve"> </w:t>
      </w:r>
    </w:p>
    <w:p w14:paraId="13EF003F" w14:textId="77777777" w:rsidR="00E83463" w:rsidRDefault="00E83463" w:rsidP="00E83463">
      <w:pPr>
        <w:numPr>
          <w:ilvl w:val="0"/>
          <w:numId w:val="18"/>
        </w:numPr>
        <w:autoSpaceDE w:val="0"/>
        <w:autoSpaceDN w:val="0"/>
        <w:adjustRightInd w:val="0"/>
        <w:jc w:val="both"/>
        <w:rPr>
          <w:rFonts w:ascii="Arial" w:hAnsi="Arial" w:cs="Arial"/>
          <w:iCs/>
          <w:sz w:val="20"/>
          <w:szCs w:val="20"/>
        </w:rPr>
      </w:pPr>
      <w:r>
        <w:rPr>
          <w:rFonts w:ascii="Arial" w:hAnsi="Arial" w:cs="Arial"/>
          <w:iCs/>
          <w:sz w:val="20"/>
          <w:szCs w:val="20"/>
        </w:rPr>
        <w:t xml:space="preserve">Developed and implemented the Compliance and Ethics Program for the newly formed company focusing on commercial and regulatory risks.   </w:t>
      </w:r>
    </w:p>
    <w:p w14:paraId="1F9370A6" w14:textId="77777777" w:rsidR="00BC70D3" w:rsidRPr="00D53B4B" w:rsidRDefault="00BC70D3" w:rsidP="00BC70D3">
      <w:pPr>
        <w:numPr>
          <w:ilvl w:val="0"/>
          <w:numId w:val="18"/>
        </w:numPr>
        <w:autoSpaceDE w:val="0"/>
        <w:autoSpaceDN w:val="0"/>
        <w:adjustRightInd w:val="0"/>
        <w:jc w:val="both"/>
        <w:rPr>
          <w:rFonts w:ascii="Arial" w:hAnsi="Arial" w:cs="Arial"/>
          <w:iCs/>
          <w:sz w:val="20"/>
          <w:szCs w:val="20"/>
        </w:rPr>
      </w:pPr>
      <w:r w:rsidRPr="00D53B4B">
        <w:rPr>
          <w:rFonts w:ascii="Arial" w:hAnsi="Arial" w:cs="Arial"/>
          <w:iCs/>
          <w:sz w:val="20"/>
          <w:szCs w:val="20"/>
        </w:rPr>
        <w:t>Reported regularly to the Board of Directors and Audit Committee on the status and effectiveness of Company Compliance Program including key developments and future compliance activities.</w:t>
      </w:r>
    </w:p>
    <w:p w14:paraId="7655419B" w14:textId="77777777" w:rsidR="00BC70D3" w:rsidRPr="00D53B4B" w:rsidRDefault="00BC70D3" w:rsidP="00BC70D3">
      <w:pPr>
        <w:numPr>
          <w:ilvl w:val="1"/>
          <w:numId w:val="18"/>
        </w:numPr>
        <w:autoSpaceDE w:val="0"/>
        <w:autoSpaceDN w:val="0"/>
        <w:adjustRightInd w:val="0"/>
        <w:jc w:val="both"/>
        <w:rPr>
          <w:rFonts w:ascii="Arial" w:hAnsi="Arial" w:cs="Arial"/>
          <w:iCs/>
          <w:sz w:val="20"/>
          <w:szCs w:val="20"/>
        </w:rPr>
      </w:pPr>
      <w:r>
        <w:rPr>
          <w:rFonts w:ascii="Arial" w:hAnsi="Arial" w:cs="Arial"/>
          <w:iCs/>
          <w:sz w:val="20"/>
          <w:szCs w:val="20"/>
        </w:rPr>
        <w:t xml:space="preserve">Recognized by Board of Directors through a </w:t>
      </w:r>
      <w:r w:rsidRPr="00D53B4B">
        <w:rPr>
          <w:rFonts w:ascii="Arial" w:hAnsi="Arial" w:cs="Arial"/>
          <w:iCs/>
          <w:sz w:val="20"/>
          <w:szCs w:val="20"/>
        </w:rPr>
        <w:t xml:space="preserve">Formal </w:t>
      </w:r>
      <w:r>
        <w:rPr>
          <w:rFonts w:ascii="Arial" w:hAnsi="Arial" w:cs="Arial"/>
          <w:iCs/>
          <w:sz w:val="20"/>
          <w:szCs w:val="20"/>
        </w:rPr>
        <w:t xml:space="preserve">Board </w:t>
      </w:r>
      <w:r w:rsidRPr="00D53B4B">
        <w:rPr>
          <w:rFonts w:ascii="Arial" w:hAnsi="Arial" w:cs="Arial"/>
          <w:iCs/>
          <w:sz w:val="20"/>
          <w:szCs w:val="20"/>
        </w:rPr>
        <w:t xml:space="preserve">Resolution for development and sustainability of the Company’s EHS Compliance Program and </w:t>
      </w:r>
      <w:r>
        <w:rPr>
          <w:rFonts w:ascii="Arial" w:hAnsi="Arial" w:cs="Arial"/>
          <w:iCs/>
          <w:sz w:val="20"/>
          <w:szCs w:val="20"/>
        </w:rPr>
        <w:t xml:space="preserve">successful </w:t>
      </w:r>
      <w:r w:rsidRPr="00D53B4B">
        <w:rPr>
          <w:rFonts w:ascii="Arial" w:hAnsi="Arial" w:cs="Arial"/>
          <w:iCs/>
          <w:sz w:val="20"/>
          <w:szCs w:val="20"/>
        </w:rPr>
        <w:t>management of Company’s three</w:t>
      </w:r>
      <w:r>
        <w:rPr>
          <w:rFonts w:ascii="Arial" w:hAnsi="Arial" w:cs="Arial"/>
          <w:iCs/>
          <w:sz w:val="20"/>
          <w:szCs w:val="20"/>
        </w:rPr>
        <w:t>-</w:t>
      </w:r>
      <w:r w:rsidRPr="00D53B4B">
        <w:rPr>
          <w:rFonts w:ascii="Arial" w:hAnsi="Arial" w:cs="Arial"/>
          <w:iCs/>
          <w:sz w:val="20"/>
          <w:szCs w:val="20"/>
        </w:rPr>
        <w:t>year EPA Compliance Agreement (2011).</w:t>
      </w:r>
    </w:p>
    <w:p w14:paraId="753662C3" w14:textId="77777777" w:rsidR="008C4BF6" w:rsidRPr="002733B1" w:rsidRDefault="00F74AD2" w:rsidP="00F74AD2">
      <w:pPr>
        <w:numPr>
          <w:ilvl w:val="0"/>
          <w:numId w:val="29"/>
        </w:numPr>
        <w:autoSpaceDE w:val="0"/>
        <w:autoSpaceDN w:val="0"/>
        <w:adjustRightInd w:val="0"/>
        <w:jc w:val="both"/>
        <w:rPr>
          <w:rFonts w:ascii="Arial" w:hAnsi="Arial" w:cs="Arial"/>
          <w:i/>
          <w:sz w:val="20"/>
          <w:szCs w:val="20"/>
        </w:rPr>
      </w:pPr>
      <w:r w:rsidRPr="002733B1">
        <w:rPr>
          <w:rFonts w:ascii="Arial" w:hAnsi="Arial" w:cs="Arial"/>
          <w:i/>
          <w:sz w:val="20"/>
          <w:szCs w:val="20"/>
        </w:rPr>
        <w:t xml:space="preserve">Environmental, Health, Safety &amp; DOT Hazardous Materials Compliance:  </w:t>
      </w:r>
    </w:p>
    <w:p w14:paraId="50F4F9AC" w14:textId="6D79D03B" w:rsidR="00F74AD2" w:rsidRPr="00D53B4B" w:rsidRDefault="00F74AD2" w:rsidP="008C4BF6">
      <w:pPr>
        <w:numPr>
          <w:ilvl w:val="1"/>
          <w:numId w:val="29"/>
        </w:numPr>
        <w:autoSpaceDE w:val="0"/>
        <w:autoSpaceDN w:val="0"/>
        <w:adjustRightInd w:val="0"/>
        <w:jc w:val="both"/>
        <w:rPr>
          <w:rFonts w:ascii="Arial" w:hAnsi="Arial" w:cs="Arial"/>
          <w:iCs/>
          <w:sz w:val="20"/>
          <w:szCs w:val="20"/>
        </w:rPr>
      </w:pPr>
      <w:r w:rsidRPr="00D53B4B">
        <w:rPr>
          <w:rFonts w:ascii="Arial" w:hAnsi="Arial" w:cs="Arial"/>
          <w:iCs/>
          <w:sz w:val="20"/>
          <w:szCs w:val="20"/>
        </w:rPr>
        <w:t>Developed</w:t>
      </w:r>
      <w:r w:rsidR="00782D5A" w:rsidRPr="00D53B4B">
        <w:rPr>
          <w:rFonts w:ascii="Arial" w:hAnsi="Arial" w:cs="Arial"/>
          <w:iCs/>
          <w:sz w:val="20"/>
          <w:szCs w:val="20"/>
        </w:rPr>
        <w:t xml:space="preserve">, implemented, and managed </w:t>
      </w:r>
      <w:r w:rsidRPr="00D53B4B">
        <w:rPr>
          <w:rFonts w:ascii="Arial" w:hAnsi="Arial" w:cs="Arial"/>
          <w:iCs/>
          <w:sz w:val="20"/>
          <w:szCs w:val="20"/>
        </w:rPr>
        <w:t>a comprehensive pro</w:t>
      </w:r>
      <w:r w:rsidR="00782D5A" w:rsidRPr="00D53B4B">
        <w:rPr>
          <w:rFonts w:ascii="Arial" w:hAnsi="Arial" w:cs="Arial"/>
          <w:iCs/>
          <w:sz w:val="20"/>
          <w:szCs w:val="20"/>
        </w:rPr>
        <w:t xml:space="preserve">gram that included policies, </w:t>
      </w:r>
      <w:r w:rsidRPr="00D53B4B">
        <w:rPr>
          <w:rFonts w:ascii="Arial" w:hAnsi="Arial" w:cs="Arial"/>
          <w:iCs/>
          <w:sz w:val="20"/>
          <w:szCs w:val="20"/>
        </w:rPr>
        <w:t>procedures, training, auditing, scoring, reporting, and the implementation of corrective actions.</w:t>
      </w:r>
    </w:p>
    <w:p w14:paraId="50F4F9AD" w14:textId="4DF1AEFA" w:rsidR="00F74AD2" w:rsidRDefault="00F74AD2" w:rsidP="00F74AD2">
      <w:pPr>
        <w:numPr>
          <w:ilvl w:val="1"/>
          <w:numId w:val="26"/>
        </w:numPr>
        <w:autoSpaceDE w:val="0"/>
        <w:autoSpaceDN w:val="0"/>
        <w:adjustRightInd w:val="0"/>
        <w:jc w:val="both"/>
        <w:rPr>
          <w:rFonts w:ascii="Arial" w:hAnsi="Arial" w:cs="Arial"/>
          <w:iCs/>
          <w:sz w:val="20"/>
          <w:szCs w:val="20"/>
        </w:rPr>
      </w:pPr>
      <w:r w:rsidRPr="00D53B4B">
        <w:rPr>
          <w:rFonts w:ascii="Arial" w:hAnsi="Arial" w:cs="Arial"/>
          <w:iCs/>
          <w:sz w:val="20"/>
          <w:szCs w:val="20"/>
        </w:rPr>
        <w:t xml:space="preserve">No material findings or monetary penalties despite more than </w:t>
      </w:r>
      <w:r w:rsidR="001A7246" w:rsidRPr="00D53B4B">
        <w:rPr>
          <w:rFonts w:ascii="Arial" w:hAnsi="Arial" w:cs="Arial"/>
          <w:iCs/>
          <w:sz w:val="20"/>
          <w:szCs w:val="20"/>
        </w:rPr>
        <w:t>50</w:t>
      </w:r>
      <w:r w:rsidRPr="00D53B4B">
        <w:rPr>
          <w:rFonts w:ascii="Arial" w:hAnsi="Arial" w:cs="Arial"/>
          <w:iCs/>
          <w:sz w:val="20"/>
          <w:szCs w:val="20"/>
        </w:rPr>
        <w:t xml:space="preserve"> government agency audits (EPA, DOT, OSHA), </w:t>
      </w:r>
      <w:r w:rsidR="00782D5A" w:rsidRPr="00D53B4B">
        <w:rPr>
          <w:rFonts w:ascii="Arial" w:hAnsi="Arial" w:cs="Arial"/>
          <w:iCs/>
          <w:sz w:val="20"/>
          <w:szCs w:val="20"/>
        </w:rPr>
        <w:t xml:space="preserve">between 2010 and 2012 at </w:t>
      </w:r>
      <w:r w:rsidRPr="00D53B4B">
        <w:rPr>
          <w:rFonts w:ascii="Arial" w:hAnsi="Arial" w:cs="Arial"/>
          <w:iCs/>
          <w:sz w:val="20"/>
          <w:szCs w:val="20"/>
        </w:rPr>
        <w:t xml:space="preserve">US, European, and Canadian </w:t>
      </w:r>
      <w:proofErr w:type="gramStart"/>
      <w:r w:rsidRPr="00D53B4B">
        <w:rPr>
          <w:rFonts w:ascii="Arial" w:hAnsi="Arial" w:cs="Arial"/>
          <w:iCs/>
          <w:sz w:val="20"/>
          <w:szCs w:val="20"/>
        </w:rPr>
        <w:t>manufacturing</w:t>
      </w:r>
      <w:proofErr w:type="gramEnd"/>
      <w:r w:rsidRPr="00D53B4B">
        <w:rPr>
          <w:rFonts w:ascii="Arial" w:hAnsi="Arial" w:cs="Arial"/>
          <w:iCs/>
          <w:sz w:val="20"/>
          <w:szCs w:val="20"/>
        </w:rPr>
        <w:t xml:space="preserve"> and distribution facilities.</w:t>
      </w:r>
    </w:p>
    <w:p w14:paraId="50F4F9AE" w14:textId="52EA0692" w:rsidR="001E32DC" w:rsidRPr="00B752AE" w:rsidRDefault="001E32DC" w:rsidP="006338FE">
      <w:pPr>
        <w:numPr>
          <w:ilvl w:val="1"/>
          <w:numId w:val="26"/>
        </w:numPr>
        <w:autoSpaceDE w:val="0"/>
        <w:autoSpaceDN w:val="0"/>
        <w:adjustRightInd w:val="0"/>
        <w:jc w:val="both"/>
        <w:rPr>
          <w:rFonts w:ascii="Arial" w:hAnsi="Arial" w:cs="Arial"/>
          <w:i/>
          <w:sz w:val="20"/>
          <w:szCs w:val="20"/>
        </w:rPr>
      </w:pPr>
      <w:r w:rsidRPr="00D53B4B">
        <w:rPr>
          <w:rFonts w:ascii="Arial" w:hAnsi="Arial" w:cs="Arial"/>
          <w:iCs/>
          <w:sz w:val="20"/>
          <w:szCs w:val="20"/>
        </w:rPr>
        <w:t>Successfully managed Company’s EPA Compliance Program and three-year crimina</w:t>
      </w:r>
      <w:r w:rsidR="00E32FA4" w:rsidRPr="00D53B4B">
        <w:rPr>
          <w:rFonts w:ascii="Arial" w:hAnsi="Arial" w:cs="Arial"/>
          <w:iCs/>
          <w:sz w:val="20"/>
          <w:szCs w:val="20"/>
        </w:rPr>
        <w:t xml:space="preserve">l probation </w:t>
      </w:r>
      <w:proofErr w:type="gramStart"/>
      <w:r w:rsidR="00E32FA4" w:rsidRPr="00D53B4B">
        <w:rPr>
          <w:rFonts w:ascii="Arial" w:hAnsi="Arial" w:cs="Arial"/>
          <w:iCs/>
          <w:sz w:val="20"/>
          <w:szCs w:val="20"/>
        </w:rPr>
        <w:t>as a result of</w:t>
      </w:r>
      <w:proofErr w:type="gramEnd"/>
      <w:r w:rsidR="00E32FA4" w:rsidRPr="00D53B4B">
        <w:rPr>
          <w:rFonts w:ascii="Arial" w:hAnsi="Arial" w:cs="Arial"/>
          <w:iCs/>
          <w:sz w:val="20"/>
          <w:szCs w:val="20"/>
        </w:rPr>
        <w:t xml:space="preserve"> </w:t>
      </w:r>
      <w:r w:rsidRPr="00D53B4B">
        <w:rPr>
          <w:rFonts w:ascii="Arial" w:hAnsi="Arial" w:cs="Arial"/>
          <w:iCs/>
          <w:sz w:val="20"/>
          <w:szCs w:val="20"/>
        </w:rPr>
        <w:t>environmental violations</w:t>
      </w:r>
      <w:r w:rsidR="00E32FA4" w:rsidRPr="00D53B4B">
        <w:rPr>
          <w:rFonts w:ascii="Arial" w:hAnsi="Arial" w:cs="Arial"/>
          <w:iCs/>
          <w:sz w:val="20"/>
          <w:szCs w:val="20"/>
        </w:rPr>
        <w:t xml:space="preserve"> occurring prior to hire date</w:t>
      </w:r>
      <w:r w:rsidRPr="00D53B4B">
        <w:rPr>
          <w:rFonts w:ascii="Arial" w:hAnsi="Arial" w:cs="Arial"/>
          <w:iCs/>
          <w:sz w:val="20"/>
          <w:szCs w:val="20"/>
        </w:rPr>
        <w:t>.</w:t>
      </w:r>
    </w:p>
    <w:p w14:paraId="49C4E93F" w14:textId="77777777" w:rsidR="001D484D" w:rsidRPr="00D53B4B" w:rsidRDefault="001D484D" w:rsidP="001D484D">
      <w:pPr>
        <w:numPr>
          <w:ilvl w:val="1"/>
          <w:numId w:val="26"/>
        </w:numPr>
        <w:autoSpaceDE w:val="0"/>
        <w:autoSpaceDN w:val="0"/>
        <w:adjustRightInd w:val="0"/>
        <w:jc w:val="both"/>
        <w:rPr>
          <w:rFonts w:ascii="Arial" w:hAnsi="Arial" w:cs="Arial"/>
          <w:iCs/>
          <w:sz w:val="20"/>
          <w:szCs w:val="20"/>
        </w:rPr>
      </w:pPr>
      <w:r w:rsidRPr="00D53B4B">
        <w:rPr>
          <w:rFonts w:ascii="Arial" w:hAnsi="Arial" w:cs="Arial"/>
          <w:iCs/>
          <w:sz w:val="20"/>
          <w:szCs w:val="20"/>
        </w:rPr>
        <w:t>Managed Company’s numerous remediation sites with an initial environmental reserve of more than $16M; successfully reduced the environmental reserve by more than $4,8M at three sites by obtaining an agreement with the Georgia Environmental Protection Division to reduce remediation scope.</w:t>
      </w:r>
    </w:p>
    <w:p w14:paraId="450AFE89" w14:textId="77777777" w:rsidR="00994FD7" w:rsidRDefault="005C107D" w:rsidP="00B9799C">
      <w:pPr>
        <w:numPr>
          <w:ilvl w:val="0"/>
          <w:numId w:val="29"/>
        </w:numPr>
        <w:autoSpaceDE w:val="0"/>
        <w:autoSpaceDN w:val="0"/>
        <w:adjustRightInd w:val="0"/>
        <w:jc w:val="both"/>
        <w:rPr>
          <w:rFonts w:ascii="Arial" w:hAnsi="Arial" w:cs="Arial"/>
          <w:iCs/>
          <w:sz w:val="20"/>
          <w:szCs w:val="20"/>
        </w:rPr>
      </w:pPr>
      <w:r w:rsidRPr="002733B1">
        <w:rPr>
          <w:rFonts w:ascii="Arial" w:hAnsi="Arial" w:cs="Arial"/>
          <w:i/>
          <w:sz w:val="20"/>
          <w:szCs w:val="20"/>
        </w:rPr>
        <w:t>Ethics and Compliance Program</w:t>
      </w:r>
      <w:r w:rsidR="00F20756" w:rsidRPr="00D53B4B">
        <w:rPr>
          <w:rFonts w:ascii="Arial" w:hAnsi="Arial" w:cs="Arial"/>
          <w:iCs/>
          <w:sz w:val="20"/>
          <w:szCs w:val="20"/>
        </w:rPr>
        <w:t xml:space="preserve">: </w:t>
      </w:r>
    </w:p>
    <w:p w14:paraId="50F4F9B4" w14:textId="39747DCD" w:rsidR="005C107D" w:rsidRPr="00D53B4B" w:rsidRDefault="00F20756" w:rsidP="00994FD7">
      <w:pPr>
        <w:numPr>
          <w:ilvl w:val="1"/>
          <w:numId w:val="29"/>
        </w:numPr>
        <w:autoSpaceDE w:val="0"/>
        <w:autoSpaceDN w:val="0"/>
        <w:adjustRightInd w:val="0"/>
        <w:jc w:val="both"/>
        <w:rPr>
          <w:rFonts w:ascii="Arial" w:hAnsi="Arial" w:cs="Arial"/>
          <w:iCs/>
          <w:sz w:val="20"/>
          <w:szCs w:val="20"/>
        </w:rPr>
      </w:pPr>
      <w:r w:rsidRPr="00D53B4B">
        <w:rPr>
          <w:rFonts w:ascii="Arial" w:hAnsi="Arial" w:cs="Arial"/>
          <w:iCs/>
          <w:sz w:val="20"/>
          <w:szCs w:val="20"/>
        </w:rPr>
        <w:t xml:space="preserve">Developed, </w:t>
      </w:r>
      <w:r w:rsidR="005C107D" w:rsidRPr="00D53B4B">
        <w:rPr>
          <w:rFonts w:ascii="Arial" w:hAnsi="Arial" w:cs="Arial"/>
          <w:iCs/>
          <w:sz w:val="20"/>
          <w:szCs w:val="20"/>
        </w:rPr>
        <w:t>implemented</w:t>
      </w:r>
      <w:r w:rsidR="00286A99" w:rsidRPr="00D53B4B">
        <w:rPr>
          <w:rFonts w:ascii="Arial" w:hAnsi="Arial" w:cs="Arial"/>
          <w:iCs/>
          <w:sz w:val="20"/>
          <w:szCs w:val="20"/>
        </w:rPr>
        <w:t>, and managed</w:t>
      </w:r>
      <w:r w:rsidRPr="00D53B4B">
        <w:rPr>
          <w:rFonts w:ascii="Arial" w:hAnsi="Arial" w:cs="Arial"/>
          <w:iCs/>
          <w:sz w:val="20"/>
          <w:szCs w:val="20"/>
        </w:rPr>
        <w:t xml:space="preserve"> a</w:t>
      </w:r>
      <w:r w:rsidR="005C107D" w:rsidRPr="00D53B4B">
        <w:rPr>
          <w:rFonts w:ascii="Arial" w:hAnsi="Arial" w:cs="Arial"/>
          <w:iCs/>
          <w:sz w:val="20"/>
          <w:szCs w:val="20"/>
        </w:rPr>
        <w:t xml:space="preserve"> company-wide Ethics &amp; </w:t>
      </w:r>
      <w:r w:rsidR="00286A99" w:rsidRPr="00D53B4B">
        <w:rPr>
          <w:rFonts w:ascii="Arial" w:hAnsi="Arial" w:cs="Arial"/>
          <w:iCs/>
          <w:sz w:val="20"/>
          <w:szCs w:val="20"/>
        </w:rPr>
        <w:t>Compliance Program including</w:t>
      </w:r>
      <w:r w:rsidR="005C107D" w:rsidRPr="00D53B4B">
        <w:rPr>
          <w:rFonts w:ascii="Arial" w:hAnsi="Arial" w:cs="Arial"/>
          <w:iCs/>
          <w:sz w:val="20"/>
          <w:szCs w:val="20"/>
        </w:rPr>
        <w:t xml:space="preserve"> the Code of Ethics and Business Conduct, associated policies, communication calendar, training, employee certification, and the reporting and investigation of ethical or legal issues.</w:t>
      </w:r>
    </w:p>
    <w:p w14:paraId="50F4F9B5" w14:textId="29F0964E" w:rsidR="001E32DC" w:rsidRDefault="004F624C" w:rsidP="001E32DC">
      <w:pPr>
        <w:numPr>
          <w:ilvl w:val="1"/>
          <w:numId w:val="26"/>
        </w:numPr>
        <w:autoSpaceDE w:val="0"/>
        <w:autoSpaceDN w:val="0"/>
        <w:adjustRightInd w:val="0"/>
        <w:jc w:val="both"/>
        <w:rPr>
          <w:rFonts w:ascii="Arial" w:hAnsi="Arial" w:cs="Arial"/>
          <w:iCs/>
          <w:sz w:val="20"/>
          <w:szCs w:val="20"/>
        </w:rPr>
      </w:pPr>
      <w:r w:rsidRPr="00D53B4B">
        <w:rPr>
          <w:rFonts w:ascii="Arial" w:hAnsi="Arial" w:cs="Arial"/>
          <w:iCs/>
          <w:sz w:val="20"/>
          <w:szCs w:val="20"/>
        </w:rPr>
        <w:t>I</w:t>
      </w:r>
      <w:r w:rsidR="005C107D" w:rsidRPr="00D53B4B">
        <w:rPr>
          <w:rFonts w:ascii="Arial" w:hAnsi="Arial" w:cs="Arial"/>
          <w:iCs/>
          <w:sz w:val="20"/>
          <w:szCs w:val="20"/>
        </w:rPr>
        <w:t>nstilled a culture of compliance</w:t>
      </w:r>
      <w:r w:rsidRPr="00D53B4B">
        <w:rPr>
          <w:rFonts w:ascii="Arial" w:hAnsi="Arial" w:cs="Arial"/>
          <w:iCs/>
          <w:sz w:val="20"/>
          <w:szCs w:val="20"/>
        </w:rPr>
        <w:t>/</w:t>
      </w:r>
      <w:r w:rsidR="005C107D" w:rsidRPr="00D53B4B">
        <w:rPr>
          <w:rFonts w:ascii="Arial" w:hAnsi="Arial" w:cs="Arial"/>
          <w:iCs/>
          <w:sz w:val="20"/>
          <w:szCs w:val="20"/>
        </w:rPr>
        <w:t>disclosu</w:t>
      </w:r>
      <w:r w:rsidR="00CD4666" w:rsidRPr="00D53B4B">
        <w:rPr>
          <w:rFonts w:ascii="Arial" w:hAnsi="Arial" w:cs="Arial"/>
          <w:iCs/>
          <w:sz w:val="20"/>
          <w:szCs w:val="20"/>
        </w:rPr>
        <w:t>re without fear of retaliation.</w:t>
      </w:r>
    </w:p>
    <w:p w14:paraId="63E7F623" w14:textId="77777777" w:rsidR="006338FE" w:rsidRPr="002733B1" w:rsidRDefault="009748E0" w:rsidP="009748E0">
      <w:pPr>
        <w:numPr>
          <w:ilvl w:val="0"/>
          <w:numId w:val="26"/>
        </w:numPr>
        <w:autoSpaceDE w:val="0"/>
        <w:autoSpaceDN w:val="0"/>
        <w:adjustRightInd w:val="0"/>
        <w:jc w:val="both"/>
        <w:rPr>
          <w:rFonts w:ascii="Arial" w:hAnsi="Arial" w:cs="Arial"/>
          <w:i/>
          <w:sz w:val="20"/>
          <w:szCs w:val="20"/>
        </w:rPr>
      </w:pPr>
      <w:r w:rsidRPr="002733B1">
        <w:rPr>
          <w:rFonts w:ascii="Arial" w:hAnsi="Arial" w:cs="Arial"/>
          <w:i/>
          <w:sz w:val="20"/>
          <w:szCs w:val="20"/>
        </w:rPr>
        <w:t xml:space="preserve">Facility Security:  </w:t>
      </w:r>
    </w:p>
    <w:p w14:paraId="3D9AEDCA" w14:textId="789E1712" w:rsidR="009748E0" w:rsidRPr="00D53B4B" w:rsidRDefault="009748E0" w:rsidP="006338FE">
      <w:pPr>
        <w:numPr>
          <w:ilvl w:val="1"/>
          <w:numId w:val="26"/>
        </w:numPr>
        <w:autoSpaceDE w:val="0"/>
        <w:autoSpaceDN w:val="0"/>
        <w:adjustRightInd w:val="0"/>
        <w:jc w:val="both"/>
        <w:rPr>
          <w:rFonts w:ascii="Arial" w:hAnsi="Arial" w:cs="Arial"/>
          <w:iCs/>
          <w:sz w:val="20"/>
          <w:szCs w:val="20"/>
        </w:rPr>
      </w:pPr>
      <w:r w:rsidRPr="00D53B4B">
        <w:rPr>
          <w:rFonts w:ascii="Arial" w:hAnsi="Arial" w:cs="Arial"/>
          <w:iCs/>
          <w:sz w:val="20"/>
          <w:szCs w:val="20"/>
        </w:rPr>
        <w:t>Managed and provided guidance to facilities on security programs (DOT HazMat and DHS C-FATS regulations).</w:t>
      </w:r>
    </w:p>
    <w:p w14:paraId="642EDD02" w14:textId="3B0B7A7D" w:rsidR="00275BE4" w:rsidRPr="002733B1" w:rsidRDefault="009748E0" w:rsidP="009748E0">
      <w:pPr>
        <w:numPr>
          <w:ilvl w:val="0"/>
          <w:numId w:val="29"/>
        </w:numPr>
        <w:autoSpaceDE w:val="0"/>
        <w:autoSpaceDN w:val="0"/>
        <w:adjustRightInd w:val="0"/>
        <w:jc w:val="both"/>
        <w:rPr>
          <w:rFonts w:ascii="Arial" w:hAnsi="Arial" w:cs="Arial"/>
          <w:i/>
          <w:sz w:val="20"/>
          <w:szCs w:val="20"/>
        </w:rPr>
      </w:pPr>
      <w:r w:rsidRPr="002733B1">
        <w:rPr>
          <w:rFonts w:ascii="Arial" w:hAnsi="Arial" w:cs="Arial"/>
          <w:i/>
          <w:sz w:val="20"/>
          <w:szCs w:val="20"/>
        </w:rPr>
        <w:t xml:space="preserve">Internal Audit </w:t>
      </w:r>
      <w:r w:rsidR="00275BE4" w:rsidRPr="002733B1">
        <w:rPr>
          <w:rFonts w:ascii="Arial" w:hAnsi="Arial" w:cs="Arial"/>
          <w:i/>
          <w:sz w:val="20"/>
          <w:szCs w:val="20"/>
        </w:rPr>
        <w:t>(2009-2010)</w:t>
      </w:r>
      <w:r w:rsidR="00C01AD8" w:rsidRPr="002733B1">
        <w:rPr>
          <w:rFonts w:ascii="Arial" w:hAnsi="Arial" w:cs="Arial"/>
          <w:i/>
          <w:sz w:val="20"/>
          <w:szCs w:val="20"/>
        </w:rPr>
        <w:t>:</w:t>
      </w:r>
    </w:p>
    <w:p w14:paraId="69C619D0" w14:textId="77777777" w:rsidR="00BC70D3" w:rsidRDefault="00275BE4" w:rsidP="00275BE4">
      <w:pPr>
        <w:numPr>
          <w:ilvl w:val="1"/>
          <w:numId w:val="29"/>
        </w:numPr>
        <w:autoSpaceDE w:val="0"/>
        <w:autoSpaceDN w:val="0"/>
        <w:adjustRightInd w:val="0"/>
        <w:jc w:val="both"/>
        <w:rPr>
          <w:rFonts w:ascii="Arial" w:hAnsi="Arial" w:cs="Arial"/>
          <w:iCs/>
          <w:sz w:val="20"/>
          <w:szCs w:val="20"/>
        </w:rPr>
      </w:pPr>
      <w:r>
        <w:rPr>
          <w:rFonts w:ascii="Arial" w:hAnsi="Arial" w:cs="Arial"/>
          <w:iCs/>
          <w:sz w:val="20"/>
          <w:szCs w:val="20"/>
        </w:rPr>
        <w:t>Managed internal audit program working closely with both internal auditors and external auditors</w:t>
      </w:r>
      <w:r w:rsidR="00BC70D3">
        <w:rPr>
          <w:rFonts w:ascii="Arial" w:hAnsi="Arial" w:cs="Arial"/>
          <w:iCs/>
          <w:sz w:val="20"/>
          <w:szCs w:val="20"/>
        </w:rPr>
        <w:t xml:space="preserve">. </w:t>
      </w:r>
    </w:p>
    <w:p w14:paraId="71BD6279" w14:textId="3CA2B5C1" w:rsidR="009748E0" w:rsidRPr="00D53B4B" w:rsidRDefault="00BC70D3" w:rsidP="00275BE4">
      <w:pPr>
        <w:numPr>
          <w:ilvl w:val="1"/>
          <w:numId w:val="29"/>
        </w:numPr>
        <w:autoSpaceDE w:val="0"/>
        <w:autoSpaceDN w:val="0"/>
        <w:adjustRightInd w:val="0"/>
        <w:jc w:val="both"/>
        <w:rPr>
          <w:rFonts w:ascii="Arial" w:hAnsi="Arial" w:cs="Arial"/>
          <w:iCs/>
          <w:sz w:val="20"/>
          <w:szCs w:val="20"/>
        </w:rPr>
      </w:pPr>
      <w:r>
        <w:rPr>
          <w:rFonts w:ascii="Arial" w:hAnsi="Arial" w:cs="Arial"/>
          <w:iCs/>
          <w:sz w:val="20"/>
          <w:szCs w:val="20"/>
        </w:rPr>
        <w:t xml:space="preserve">Ensured </w:t>
      </w:r>
      <w:r w:rsidR="009748E0" w:rsidRPr="00D53B4B">
        <w:rPr>
          <w:rFonts w:ascii="Arial" w:hAnsi="Arial" w:cs="Arial"/>
          <w:iCs/>
          <w:sz w:val="20"/>
          <w:szCs w:val="20"/>
        </w:rPr>
        <w:t>compliance with the Sarbanes-Oxley, testing “key controls”, and reviewing quarterly SOX 404 Certifications.</w:t>
      </w:r>
    </w:p>
    <w:p w14:paraId="0977B0A0" w14:textId="77777777" w:rsidR="009748E0" w:rsidRPr="00D53B4B" w:rsidRDefault="009748E0" w:rsidP="00BC70D3">
      <w:pPr>
        <w:numPr>
          <w:ilvl w:val="2"/>
          <w:numId w:val="39"/>
        </w:numPr>
        <w:autoSpaceDE w:val="0"/>
        <w:autoSpaceDN w:val="0"/>
        <w:adjustRightInd w:val="0"/>
        <w:jc w:val="both"/>
        <w:rPr>
          <w:rFonts w:ascii="Arial" w:hAnsi="Arial" w:cs="Arial"/>
          <w:iCs/>
          <w:sz w:val="20"/>
          <w:szCs w:val="20"/>
        </w:rPr>
      </w:pPr>
      <w:r w:rsidRPr="00D53B4B">
        <w:rPr>
          <w:rFonts w:ascii="Arial" w:hAnsi="Arial" w:cs="Arial"/>
          <w:iCs/>
          <w:sz w:val="20"/>
          <w:szCs w:val="20"/>
        </w:rPr>
        <w:t>Reduced the number of key controls tested by 22% in two years.</w:t>
      </w:r>
    </w:p>
    <w:p w14:paraId="4FBF968F" w14:textId="77777777" w:rsidR="009748E0" w:rsidRPr="00D53B4B" w:rsidRDefault="009748E0" w:rsidP="00BC70D3">
      <w:pPr>
        <w:numPr>
          <w:ilvl w:val="2"/>
          <w:numId w:val="39"/>
        </w:numPr>
        <w:autoSpaceDE w:val="0"/>
        <w:autoSpaceDN w:val="0"/>
        <w:adjustRightInd w:val="0"/>
        <w:jc w:val="both"/>
        <w:rPr>
          <w:rFonts w:ascii="Arial" w:hAnsi="Arial" w:cs="Arial"/>
          <w:iCs/>
          <w:sz w:val="20"/>
          <w:szCs w:val="20"/>
        </w:rPr>
      </w:pPr>
      <w:r w:rsidRPr="00D53B4B">
        <w:rPr>
          <w:rFonts w:ascii="Arial" w:hAnsi="Arial" w:cs="Arial"/>
          <w:iCs/>
          <w:sz w:val="20"/>
          <w:szCs w:val="20"/>
        </w:rPr>
        <w:t>Reduced cost of internal auditors by $124K or 26% through a successful RFP and implementation of flat rate billing.</w:t>
      </w:r>
    </w:p>
    <w:p w14:paraId="0C46F485" w14:textId="77777777" w:rsidR="00E21E0C" w:rsidRPr="002733B1" w:rsidRDefault="009748E0" w:rsidP="009748E0">
      <w:pPr>
        <w:numPr>
          <w:ilvl w:val="0"/>
          <w:numId w:val="29"/>
        </w:numPr>
        <w:autoSpaceDE w:val="0"/>
        <w:autoSpaceDN w:val="0"/>
        <w:adjustRightInd w:val="0"/>
        <w:jc w:val="both"/>
        <w:rPr>
          <w:rFonts w:ascii="Arial" w:hAnsi="Arial" w:cs="Arial"/>
          <w:i/>
          <w:sz w:val="20"/>
          <w:szCs w:val="20"/>
        </w:rPr>
      </w:pPr>
      <w:r w:rsidRPr="002733B1">
        <w:rPr>
          <w:rFonts w:ascii="Arial" w:hAnsi="Arial" w:cs="Arial"/>
          <w:i/>
          <w:sz w:val="20"/>
          <w:szCs w:val="20"/>
        </w:rPr>
        <w:t xml:space="preserve">Risk Management Program: </w:t>
      </w:r>
    </w:p>
    <w:p w14:paraId="5BCF8C28" w14:textId="7C6D684B" w:rsidR="009748E0" w:rsidRPr="00D53B4B" w:rsidRDefault="009748E0" w:rsidP="00E21E0C">
      <w:pPr>
        <w:numPr>
          <w:ilvl w:val="1"/>
          <w:numId w:val="29"/>
        </w:numPr>
        <w:autoSpaceDE w:val="0"/>
        <w:autoSpaceDN w:val="0"/>
        <w:adjustRightInd w:val="0"/>
        <w:jc w:val="both"/>
        <w:rPr>
          <w:rFonts w:ascii="Arial" w:hAnsi="Arial" w:cs="Arial"/>
          <w:iCs/>
          <w:sz w:val="20"/>
          <w:szCs w:val="20"/>
        </w:rPr>
      </w:pPr>
      <w:r w:rsidRPr="00D53B4B">
        <w:rPr>
          <w:rFonts w:ascii="Arial" w:hAnsi="Arial" w:cs="Arial"/>
          <w:iCs/>
          <w:sz w:val="20"/>
          <w:szCs w:val="20"/>
        </w:rPr>
        <w:t>Managed the Company’s risk management program including determining the appropriate types, amounts and self-insured retentions for the Company’s Casualty, Property, and Executive Liability (D&amp;O) insurance coverage; managed the Company’s Worker’s Compensation Program, Business Continuity Planning, and toxic tort product liability litigation.</w:t>
      </w:r>
    </w:p>
    <w:p w14:paraId="4440C17C" w14:textId="77777777" w:rsidR="009748E0" w:rsidRPr="00D53B4B" w:rsidRDefault="009748E0" w:rsidP="009748E0">
      <w:pPr>
        <w:numPr>
          <w:ilvl w:val="0"/>
          <w:numId w:val="30"/>
        </w:numPr>
        <w:autoSpaceDE w:val="0"/>
        <w:autoSpaceDN w:val="0"/>
        <w:adjustRightInd w:val="0"/>
        <w:jc w:val="both"/>
        <w:rPr>
          <w:rFonts w:ascii="Arial" w:hAnsi="Arial" w:cs="Arial"/>
          <w:iCs/>
          <w:sz w:val="20"/>
          <w:szCs w:val="20"/>
        </w:rPr>
      </w:pPr>
      <w:r w:rsidRPr="00D53B4B">
        <w:rPr>
          <w:rFonts w:ascii="Arial" w:hAnsi="Arial" w:cs="Arial"/>
          <w:iCs/>
          <w:sz w:val="20"/>
          <w:szCs w:val="20"/>
        </w:rPr>
        <w:t xml:space="preserve">Reduced the number of toxic tort litigation suits by 75% in just over three years through dismissal or </w:t>
      </w:r>
      <w:proofErr w:type="spellStart"/>
      <w:r w:rsidRPr="008A6E1D">
        <w:rPr>
          <w:rFonts w:ascii="Arial" w:hAnsi="Arial" w:cs="Arial"/>
          <w:i/>
          <w:iCs/>
          <w:sz w:val="20"/>
          <w:szCs w:val="20"/>
        </w:rPr>
        <w:t>deminimis</w:t>
      </w:r>
      <w:proofErr w:type="spellEnd"/>
      <w:r w:rsidRPr="00D53B4B">
        <w:rPr>
          <w:rFonts w:ascii="Arial" w:hAnsi="Arial" w:cs="Arial"/>
          <w:iCs/>
          <w:sz w:val="20"/>
          <w:szCs w:val="20"/>
        </w:rPr>
        <w:t xml:space="preserve"> settlements allowing a reduction of the Company’s Toxic Tort Reserve by more than $6M.</w:t>
      </w:r>
    </w:p>
    <w:p w14:paraId="034B7B8E" w14:textId="77777777" w:rsidR="009748E0" w:rsidRPr="00D53B4B" w:rsidRDefault="009748E0" w:rsidP="009748E0">
      <w:pPr>
        <w:numPr>
          <w:ilvl w:val="1"/>
          <w:numId w:val="26"/>
        </w:numPr>
        <w:autoSpaceDE w:val="0"/>
        <w:autoSpaceDN w:val="0"/>
        <w:adjustRightInd w:val="0"/>
        <w:jc w:val="both"/>
        <w:rPr>
          <w:rFonts w:ascii="Arial" w:hAnsi="Arial" w:cs="Arial"/>
          <w:iCs/>
          <w:sz w:val="20"/>
          <w:szCs w:val="20"/>
        </w:rPr>
      </w:pPr>
      <w:r w:rsidRPr="00D53B4B">
        <w:rPr>
          <w:rFonts w:ascii="Arial" w:hAnsi="Arial" w:cs="Arial"/>
          <w:iCs/>
          <w:sz w:val="20"/>
          <w:szCs w:val="20"/>
        </w:rPr>
        <w:t>Reduced the overall costs and rate of the Company’s Property, Casualty, and Executive Liability Programs by more than 20% or $1.1M in Fiscal Years 2011 and 2012.</w:t>
      </w:r>
    </w:p>
    <w:p w14:paraId="01CFB155" w14:textId="77777777" w:rsidR="009748E0" w:rsidRPr="00D53B4B" w:rsidRDefault="009748E0" w:rsidP="009748E0">
      <w:pPr>
        <w:numPr>
          <w:ilvl w:val="1"/>
          <w:numId w:val="26"/>
        </w:numPr>
        <w:autoSpaceDE w:val="0"/>
        <w:autoSpaceDN w:val="0"/>
        <w:adjustRightInd w:val="0"/>
        <w:jc w:val="both"/>
        <w:rPr>
          <w:rFonts w:ascii="Arial" w:hAnsi="Arial" w:cs="Arial"/>
          <w:iCs/>
          <w:sz w:val="20"/>
          <w:szCs w:val="20"/>
        </w:rPr>
      </w:pPr>
      <w:r w:rsidRPr="00D53B4B">
        <w:rPr>
          <w:rFonts w:ascii="Arial" w:hAnsi="Arial" w:cs="Arial"/>
          <w:iCs/>
          <w:sz w:val="20"/>
          <w:szCs w:val="20"/>
        </w:rPr>
        <w:lastRenderedPageBreak/>
        <w:t>Reduced the frequency of workplace related injuries by more than 66% from Fiscal Years 2010 through 2012.  Reduced claim severity by more than 24% from Fiscal Year 2011 and 2012.  Further improvements in key performance indicators including claim reporting, PPO penetration, and claim closure rates.</w:t>
      </w:r>
    </w:p>
    <w:p w14:paraId="17D2CCF2" w14:textId="2A759BCC" w:rsidR="009748E0" w:rsidRDefault="009748E0" w:rsidP="009748E0">
      <w:pPr>
        <w:numPr>
          <w:ilvl w:val="1"/>
          <w:numId w:val="26"/>
        </w:numPr>
        <w:autoSpaceDE w:val="0"/>
        <w:autoSpaceDN w:val="0"/>
        <w:adjustRightInd w:val="0"/>
        <w:jc w:val="both"/>
        <w:rPr>
          <w:rFonts w:ascii="Arial" w:hAnsi="Arial" w:cs="Arial"/>
          <w:iCs/>
          <w:sz w:val="20"/>
          <w:szCs w:val="20"/>
        </w:rPr>
      </w:pPr>
      <w:r w:rsidRPr="00D53B4B">
        <w:rPr>
          <w:rFonts w:ascii="Arial" w:hAnsi="Arial" w:cs="Arial"/>
          <w:iCs/>
          <w:sz w:val="20"/>
          <w:szCs w:val="20"/>
        </w:rPr>
        <w:t>Designed and implemented Enterprise Risk Management Program to identify, track, and mitigate Company risks.</w:t>
      </w:r>
    </w:p>
    <w:p w14:paraId="56C6F13E" w14:textId="77777777" w:rsidR="00C01AD8" w:rsidRPr="002733B1" w:rsidRDefault="00C01AD8" w:rsidP="00C01AD8">
      <w:pPr>
        <w:numPr>
          <w:ilvl w:val="0"/>
          <w:numId w:val="26"/>
        </w:numPr>
        <w:autoSpaceDE w:val="0"/>
        <w:autoSpaceDN w:val="0"/>
        <w:adjustRightInd w:val="0"/>
        <w:jc w:val="both"/>
        <w:rPr>
          <w:rFonts w:ascii="Arial" w:hAnsi="Arial" w:cs="Arial"/>
          <w:i/>
          <w:sz w:val="20"/>
          <w:szCs w:val="20"/>
        </w:rPr>
      </w:pPr>
      <w:r w:rsidRPr="002733B1">
        <w:rPr>
          <w:rFonts w:ascii="Arial" w:hAnsi="Arial" w:cs="Arial"/>
          <w:i/>
          <w:sz w:val="20"/>
          <w:szCs w:val="20"/>
        </w:rPr>
        <w:t xml:space="preserve">Interim General Manager, Industrial Distribution (2010):  </w:t>
      </w:r>
    </w:p>
    <w:p w14:paraId="2921B51C" w14:textId="77777777" w:rsidR="00C01AD8" w:rsidRPr="00D53B4B" w:rsidRDefault="00C01AD8" w:rsidP="00C01AD8">
      <w:pPr>
        <w:numPr>
          <w:ilvl w:val="1"/>
          <w:numId w:val="26"/>
        </w:numPr>
        <w:autoSpaceDE w:val="0"/>
        <w:autoSpaceDN w:val="0"/>
        <w:adjustRightInd w:val="0"/>
        <w:jc w:val="both"/>
        <w:rPr>
          <w:rFonts w:ascii="Arial" w:hAnsi="Arial" w:cs="Arial"/>
          <w:iCs/>
          <w:sz w:val="20"/>
          <w:szCs w:val="20"/>
        </w:rPr>
      </w:pPr>
      <w:r w:rsidRPr="00D53B4B">
        <w:rPr>
          <w:rFonts w:ascii="Arial" w:hAnsi="Arial" w:cs="Arial"/>
          <w:iCs/>
          <w:sz w:val="20"/>
          <w:szCs w:val="20"/>
        </w:rPr>
        <w:t>P&amp;L responsibility for $10M in distribution sales; reduced fixed costs by more than 50%; integrated the business into acquired distribution business.</w:t>
      </w:r>
    </w:p>
    <w:p w14:paraId="0D2DC7FE" w14:textId="77777777" w:rsidR="00C01AD8" w:rsidRDefault="00C01AD8" w:rsidP="00C01AD8">
      <w:pPr>
        <w:numPr>
          <w:ilvl w:val="0"/>
          <w:numId w:val="26"/>
        </w:numPr>
        <w:autoSpaceDE w:val="0"/>
        <w:autoSpaceDN w:val="0"/>
        <w:adjustRightInd w:val="0"/>
        <w:jc w:val="both"/>
        <w:rPr>
          <w:rFonts w:ascii="Arial" w:hAnsi="Arial" w:cs="Arial"/>
          <w:iCs/>
          <w:sz w:val="20"/>
          <w:szCs w:val="20"/>
        </w:rPr>
      </w:pPr>
      <w:r w:rsidRPr="00D53B4B">
        <w:rPr>
          <w:rFonts w:ascii="Arial" w:hAnsi="Arial" w:cs="Arial"/>
          <w:iCs/>
          <w:sz w:val="20"/>
          <w:szCs w:val="20"/>
        </w:rPr>
        <w:t>General Manager, Zep Equipment &amp; Service Division (2011)</w:t>
      </w:r>
      <w:r>
        <w:rPr>
          <w:rFonts w:ascii="Arial" w:hAnsi="Arial" w:cs="Arial"/>
          <w:iCs/>
          <w:sz w:val="20"/>
          <w:szCs w:val="20"/>
        </w:rPr>
        <w:t>:</w:t>
      </w:r>
    </w:p>
    <w:p w14:paraId="305E266E" w14:textId="77777777" w:rsidR="00C01AD8" w:rsidRPr="00D53B4B" w:rsidRDefault="00C01AD8" w:rsidP="00C01AD8">
      <w:pPr>
        <w:numPr>
          <w:ilvl w:val="1"/>
          <w:numId w:val="26"/>
        </w:numPr>
        <w:autoSpaceDE w:val="0"/>
        <w:autoSpaceDN w:val="0"/>
        <w:adjustRightInd w:val="0"/>
        <w:jc w:val="both"/>
        <w:rPr>
          <w:rFonts w:ascii="Arial" w:hAnsi="Arial" w:cs="Arial"/>
          <w:iCs/>
          <w:sz w:val="20"/>
          <w:szCs w:val="20"/>
        </w:rPr>
      </w:pPr>
      <w:r w:rsidRPr="00D53B4B">
        <w:rPr>
          <w:rFonts w:ascii="Arial" w:hAnsi="Arial" w:cs="Arial"/>
          <w:iCs/>
          <w:sz w:val="20"/>
          <w:szCs w:val="20"/>
        </w:rPr>
        <w:t>P&amp;L responsibility for $9M equipment business; developed Strategic Plan that focused on market, strategy, structure, and people.</w:t>
      </w:r>
    </w:p>
    <w:p w14:paraId="386E472B" w14:textId="19F8D2A7" w:rsidR="00C01AD8" w:rsidRDefault="00C01AD8" w:rsidP="00C01AD8">
      <w:pPr>
        <w:numPr>
          <w:ilvl w:val="0"/>
          <w:numId w:val="26"/>
        </w:numPr>
        <w:autoSpaceDE w:val="0"/>
        <w:autoSpaceDN w:val="0"/>
        <w:adjustRightInd w:val="0"/>
        <w:jc w:val="both"/>
        <w:rPr>
          <w:rFonts w:ascii="Arial" w:hAnsi="Arial" w:cs="Arial"/>
          <w:b/>
          <w:i/>
          <w:sz w:val="20"/>
          <w:szCs w:val="20"/>
        </w:rPr>
      </w:pPr>
      <w:r w:rsidRPr="00D53B4B">
        <w:rPr>
          <w:rFonts w:ascii="Arial" w:hAnsi="Arial" w:cs="Arial"/>
          <w:iCs/>
          <w:sz w:val="20"/>
          <w:szCs w:val="20"/>
        </w:rPr>
        <w:t>Member of Acquisition Targeting and Integration Team; four acquisitions with total revenue greater than $210M.</w:t>
      </w:r>
      <w:r>
        <w:rPr>
          <w:rFonts w:ascii="Arial" w:hAnsi="Arial" w:cs="Arial"/>
          <w:b/>
          <w:i/>
          <w:sz w:val="20"/>
          <w:szCs w:val="20"/>
        </w:rPr>
        <w:t xml:space="preserve"> </w:t>
      </w:r>
    </w:p>
    <w:p w14:paraId="7CE6AC56" w14:textId="77777777" w:rsidR="00C01AD8" w:rsidRPr="00D53B4B" w:rsidRDefault="00C01AD8" w:rsidP="00C01AD8">
      <w:pPr>
        <w:autoSpaceDE w:val="0"/>
        <w:autoSpaceDN w:val="0"/>
        <w:adjustRightInd w:val="0"/>
        <w:ind w:left="1080"/>
        <w:jc w:val="both"/>
        <w:rPr>
          <w:rFonts w:ascii="Arial" w:hAnsi="Arial" w:cs="Arial"/>
          <w:iCs/>
          <w:sz w:val="20"/>
          <w:szCs w:val="20"/>
        </w:rPr>
      </w:pPr>
    </w:p>
    <w:p w14:paraId="50F4F9C3" w14:textId="16A35E25" w:rsidR="00BE2E66" w:rsidRPr="005C107D" w:rsidRDefault="00BE2E66" w:rsidP="003040F3">
      <w:pPr>
        <w:autoSpaceDE w:val="0"/>
        <w:autoSpaceDN w:val="0"/>
        <w:adjustRightInd w:val="0"/>
        <w:ind w:left="1440" w:hanging="1440"/>
        <w:rPr>
          <w:rFonts w:ascii="Arial" w:hAnsi="Arial" w:cs="Arial"/>
          <w:i/>
          <w:sz w:val="20"/>
          <w:szCs w:val="20"/>
        </w:rPr>
      </w:pPr>
      <w:r w:rsidRPr="006543F5">
        <w:rPr>
          <w:rFonts w:ascii="Arial" w:hAnsi="Arial" w:cs="Arial"/>
          <w:b/>
          <w:sz w:val="20"/>
          <w:szCs w:val="20"/>
          <w:u w:val="single"/>
        </w:rPr>
        <w:t>Acuity Brands, Inc</w:t>
      </w:r>
      <w:r w:rsidRPr="00AE7A5B">
        <w:rPr>
          <w:rFonts w:ascii="Arial" w:hAnsi="Arial" w:cs="Arial"/>
          <w:b/>
          <w:i/>
          <w:sz w:val="20"/>
          <w:szCs w:val="20"/>
          <w:u w:val="single"/>
        </w:rPr>
        <w:t>.</w:t>
      </w:r>
      <w:r w:rsidRPr="005C107D">
        <w:rPr>
          <w:rFonts w:ascii="Arial" w:hAnsi="Arial" w:cs="Arial"/>
          <w:i/>
          <w:sz w:val="20"/>
          <w:szCs w:val="20"/>
        </w:rPr>
        <w:t>, Atlanta, GA</w:t>
      </w:r>
      <w:r w:rsidR="00764B33">
        <w:rPr>
          <w:rFonts w:ascii="Arial" w:hAnsi="Arial" w:cs="Arial"/>
          <w:i/>
          <w:sz w:val="20"/>
          <w:szCs w:val="20"/>
        </w:rPr>
        <w:t xml:space="preserve"> (included Zep Inc.)</w:t>
      </w:r>
      <w:r w:rsidRPr="005C107D">
        <w:rPr>
          <w:rFonts w:ascii="Arial" w:hAnsi="Arial" w:cs="Arial"/>
          <w:i/>
          <w:sz w:val="20"/>
          <w:szCs w:val="20"/>
        </w:rPr>
        <w:tab/>
      </w:r>
      <w:r w:rsidRPr="005C107D">
        <w:rPr>
          <w:rFonts w:ascii="Arial" w:hAnsi="Arial" w:cs="Arial"/>
          <w:i/>
          <w:sz w:val="20"/>
          <w:szCs w:val="20"/>
        </w:rPr>
        <w:tab/>
      </w:r>
      <w:r w:rsidRPr="005C107D">
        <w:rPr>
          <w:rFonts w:ascii="Arial" w:hAnsi="Arial" w:cs="Arial"/>
          <w:i/>
          <w:sz w:val="20"/>
          <w:szCs w:val="20"/>
        </w:rPr>
        <w:tab/>
      </w:r>
      <w:r w:rsidRPr="005C107D">
        <w:rPr>
          <w:rFonts w:ascii="Arial" w:hAnsi="Arial" w:cs="Arial"/>
          <w:i/>
          <w:sz w:val="20"/>
          <w:szCs w:val="20"/>
        </w:rPr>
        <w:tab/>
      </w:r>
      <w:r w:rsidRPr="005C107D">
        <w:rPr>
          <w:rFonts w:ascii="Arial" w:hAnsi="Arial" w:cs="Arial"/>
          <w:i/>
          <w:sz w:val="20"/>
          <w:szCs w:val="20"/>
        </w:rPr>
        <w:tab/>
      </w:r>
      <w:r w:rsidR="003040F3">
        <w:rPr>
          <w:rFonts w:ascii="Arial" w:hAnsi="Arial" w:cs="Arial"/>
          <w:i/>
          <w:sz w:val="20"/>
          <w:szCs w:val="20"/>
        </w:rPr>
        <w:tab/>
      </w:r>
      <w:r w:rsidRPr="005C107D">
        <w:rPr>
          <w:rFonts w:ascii="Arial" w:hAnsi="Arial" w:cs="Arial"/>
          <w:i/>
          <w:sz w:val="20"/>
          <w:szCs w:val="20"/>
        </w:rPr>
        <w:t>2004</w:t>
      </w:r>
      <w:r w:rsidR="00CD4666">
        <w:rPr>
          <w:rFonts w:ascii="Arial" w:hAnsi="Arial" w:cs="Arial"/>
          <w:i/>
          <w:sz w:val="20"/>
          <w:szCs w:val="20"/>
        </w:rPr>
        <w:t xml:space="preserve"> </w:t>
      </w:r>
      <w:r w:rsidR="00775038">
        <w:rPr>
          <w:rFonts w:ascii="Arial" w:hAnsi="Arial" w:cs="Arial"/>
          <w:i/>
          <w:sz w:val="20"/>
          <w:szCs w:val="20"/>
        </w:rPr>
        <w:t>to</w:t>
      </w:r>
      <w:r w:rsidR="00CD4666">
        <w:rPr>
          <w:rFonts w:ascii="Arial" w:hAnsi="Arial" w:cs="Arial"/>
          <w:i/>
          <w:sz w:val="20"/>
          <w:szCs w:val="20"/>
        </w:rPr>
        <w:t xml:space="preserve"> 2</w:t>
      </w:r>
      <w:r w:rsidRPr="005C107D">
        <w:rPr>
          <w:rFonts w:ascii="Arial" w:hAnsi="Arial" w:cs="Arial"/>
          <w:i/>
          <w:sz w:val="20"/>
          <w:szCs w:val="20"/>
        </w:rPr>
        <w:t>007</w:t>
      </w:r>
    </w:p>
    <w:p w14:paraId="50F4F9C4" w14:textId="77777777" w:rsidR="008821BB" w:rsidRPr="005C107D" w:rsidRDefault="00D072FC" w:rsidP="003040F3">
      <w:pPr>
        <w:autoSpaceDE w:val="0"/>
        <w:autoSpaceDN w:val="0"/>
        <w:adjustRightInd w:val="0"/>
        <w:ind w:left="1440" w:hanging="1440"/>
        <w:rPr>
          <w:rFonts w:ascii="Arial" w:hAnsi="Arial" w:cs="Arial"/>
          <w:i/>
          <w:sz w:val="20"/>
          <w:szCs w:val="20"/>
        </w:rPr>
      </w:pPr>
      <w:r>
        <w:rPr>
          <w:rFonts w:ascii="Arial" w:hAnsi="Arial" w:cs="Arial"/>
          <w:i/>
          <w:sz w:val="20"/>
          <w:szCs w:val="20"/>
        </w:rPr>
        <w:t>Vice-President, Compliance</w:t>
      </w:r>
    </w:p>
    <w:p w14:paraId="50F4F9C5" w14:textId="5E1B2142" w:rsidR="00811554" w:rsidRDefault="00BE2E66">
      <w:pPr>
        <w:numPr>
          <w:ilvl w:val="0"/>
          <w:numId w:val="18"/>
        </w:numPr>
        <w:autoSpaceDE w:val="0"/>
        <w:autoSpaceDN w:val="0"/>
        <w:adjustRightInd w:val="0"/>
        <w:jc w:val="both"/>
        <w:rPr>
          <w:rFonts w:ascii="Arial" w:hAnsi="Arial" w:cs="Arial"/>
          <w:iCs/>
          <w:sz w:val="20"/>
          <w:szCs w:val="20"/>
        </w:rPr>
      </w:pPr>
      <w:r w:rsidRPr="005C107D">
        <w:rPr>
          <w:rFonts w:ascii="Arial" w:hAnsi="Arial" w:cs="Arial"/>
          <w:iCs/>
          <w:sz w:val="20"/>
          <w:szCs w:val="20"/>
        </w:rPr>
        <w:t xml:space="preserve">Vice-President, </w:t>
      </w:r>
      <w:r w:rsidR="007A0DB1">
        <w:rPr>
          <w:rFonts w:ascii="Arial" w:hAnsi="Arial" w:cs="Arial"/>
          <w:iCs/>
          <w:sz w:val="20"/>
          <w:szCs w:val="20"/>
        </w:rPr>
        <w:t xml:space="preserve">Chief </w:t>
      </w:r>
      <w:r w:rsidRPr="005C107D">
        <w:rPr>
          <w:rFonts w:ascii="Arial" w:hAnsi="Arial" w:cs="Arial"/>
          <w:iCs/>
          <w:sz w:val="20"/>
          <w:szCs w:val="20"/>
        </w:rPr>
        <w:t xml:space="preserve">Compliance Officer for $2.1 billion manufacturing company </w:t>
      </w:r>
      <w:r w:rsidR="007A0DB1">
        <w:rPr>
          <w:rFonts w:ascii="Arial" w:hAnsi="Arial" w:cs="Arial"/>
          <w:iCs/>
          <w:sz w:val="20"/>
          <w:szCs w:val="20"/>
        </w:rPr>
        <w:t xml:space="preserve">of commercial and residential lighting and cleaning products; </w:t>
      </w:r>
      <w:r w:rsidRPr="005C107D">
        <w:rPr>
          <w:rFonts w:ascii="Arial" w:hAnsi="Arial" w:cs="Arial"/>
          <w:iCs/>
          <w:sz w:val="20"/>
          <w:szCs w:val="20"/>
        </w:rPr>
        <w:t>responsible for developing, implementing, and enforcing Compliance Program for corporate headquarters and business units (Acuity Brands Lighting and Acuity Specialty Products).</w:t>
      </w:r>
    </w:p>
    <w:p w14:paraId="60D27FCC" w14:textId="77777777" w:rsidR="00FE0972" w:rsidRPr="0098622A" w:rsidRDefault="00FE0972" w:rsidP="00FE0972">
      <w:pPr>
        <w:numPr>
          <w:ilvl w:val="0"/>
          <w:numId w:val="18"/>
        </w:numPr>
        <w:autoSpaceDE w:val="0"/>
        <w:autoSpaceDN w:val="0"/>
        <w:adjustRightInd w:val="0"/>
        <w:jc w:val="both"/>
        <w:rPr>
          <w:rFonts w:ascii="Arial" w:hAnsi="Arial" w:cs="Arial"/>
          <w:iCs/>
          <w:sz w:val="20"/>
          <w:szCs w:val="20"/>
        </w:rPr>
      </w:pPr>
      <w:r w:rsidRPr="0098622A">
        <w:rPr>
          <w:rFonts w:ascii="Arial" w:hAnsi="Arial" w:cs="Arial"/>
          <w:iCs/>
          <w:sz w:val="20"/>
          <w:szCs w:val="20"/>
        </w:rPr>
        <w:t>Reported regularly to the Board of Directors and Audit Committee on the status and effectiveness of Company Compliance Program including future compliance activities.</w:t>
      </w:r>
    </w:p>
    <w:p w14:paraId="50F4F9C7" w14:textId="77777777" w:rsidR="008A6E1D" w:rsidRPr="002733B1" w:rsidRDefault="008A6E1D" w:rsidP="008A6E1D">
      <w:pPr>
        <w:numPr>
          <w:ilvl w:val="0"/>
          <w:numId w:val="18"/>
        </w:numPr>
        <w:autoSpaceDE w:val="0"/>
        <w:autoSpaceDN w:val="0"/>
        <w:adjustRightInd w:val="0"/>
        <w:jc w:val="both"/>
        <w:rPr>
          <w:rFonts w:ascii="Arial" w:hAnsi="Arial" w:cs="Arial"/>
          <w:i/>
          <w:sz w:val="20"/>
          <w:szCs w:val="20"/>
        </w:rPr>
      </w:pPr>
      <w:r w:rsidRPr="002733B1">
        <w:rPr>
          <w:rFonts w:ascii="Arial" w:hAnsi="Arial" w:cs="Arial"/>
          <w:i/>
          <w:sz w:val="20"/>
          <w:szCs w:val="20"/>
        </w:rPr>
        <w:t>Ethics and Compliance Program:</w:t>
      </w:r>
    </w:p>
    <w:p w14:paraId="50F4F9C8" w14:textId="598EA5E4" w:rsidR="008A6E1D" w:rsidRDefault="008A6E1D" w:rsidP="008A6E1D">
      <w:pPr>
        <w:numPr>
          <w:ilvl w:val="1"/>
          <w:numId w:val="18"/>
        </w:numPr>
        <w:autoSpaceDE w:val="0"/>
        <w:autoSpaceDN w:val="0"/>
        <w:adjustRightInd w:val="0"/>
        <w:jc w:val="both"/>
        <w:rPr>
          <w:rFonts w:ascii="Arial" w:hAnsi="Arial" w:cs="Arial"/>
          <w:iCs/>
          <w:sz w:val="20"/>
          <w:szCs w:val="20"/>
        </w:rPr>
      </w:pPr>
      <w:r>
        <w:rPr>
          <w:rFonts w:ascii="Arial" w:hAnsi="Arial" w:cs="Arial"/>
          <w:iCs/>
          <w:sz w:val="20"/>
          <w:szCs w:val="20"/>
        </w:rPr>
        <w:t xml:space="preserve">Developed and implemented the </w:t>
      </w:r>
      <w:r w:rsidR="005F680F">
        <w:rPr>
          <w:rFonts w:ascii="Arial" w:hAnsi="Arial" w:cs="Arial"/>
          <w:iCs/>
          <w:sz w:val="20"/>
          <w:szCs w:val="20"/>
        </w:rPr>
        <w:t>C</w:t>
      </w:r>
      <w:r>
        <w:rPr>
          <w:rFonts w:ascii="Arial" w:hAnsi="Arial" w:cs="Arial"/>
          <w:iCs/>
          <w:sz w:val="20"/>
          <w:szCs w:val="20"/>
        </w:rPr>
        <w:t xml:space="preserve">ompany’s Compliance </w:t>
      </w:r>
      <w:r w:rsidR="005F680F">
        <w:rPr>
          <w:rFonts w:ascii="Arial" w:hAnsi="Arial" w:cs="Arial"/>
          <w:iCs/>
          <w:sz w:val="20"/>
          <w:szCs w:val="20"/>
        </w:rPr>
        <w:t>&amp;</w:t>
      </w:r>
      <w:r>
        <w:rPr>
          <w:rFonts w:ascii="Arial" w:hAnsi="Arial" w:cs="Arial"/>
          <w:iCs/>
          <w:sz w:val="20"/>
          <w:szCs w:val="20"/>
        </w:rPr>
        <w:t xml:space="preserve"> Ethics Program including policies, procedures, training, measuring progress and reporting to the </w:t>
      </w:r>
      <w:r w:rsidR="00777E56">
        <w:rPr>
          <w:rFonts w:ascii="Arial" w:hAnsi="Arial" w:cs="Arial"/>
          <w:iCs/>
          <w:sz w:val="20"/>
          <w:szCs w:val="20"/>
        </w:rPr>
        <w:t>E</w:t>
      </w:r>
      <w:r>
        <w:rPr>
          <w:rFonts w:ascii="Arial" w:hAnsi="Arial" w:cs="Arial"/>
          <w:iCs/>
          <w:sz w:val="20"/>
          <w:szCs w:val="20"/>
        </w:rPr>
        <w:t xml:space="preserve">xecutive </w:t>
      </w:r>
      <w:r w:rsidR="00777E56">
        <w:rPr>
          <w:rFonts w:ascii="Arial" w:hAnsi="Arial" w:cs="Arial"/>
          <w:iCs/>
          <w:sz w:val="20"/>
          <w:szCs w:val="20"/>
        </w:rPr>
        <w:t>T</w:t>
      </w:r>
      <w:r>
        <w:rPr>
          <w:rFonts w:ascii="Arial" w:hAnsi="Arial" w:cs="Arial"/>
          <w:iCs/>
          <w:sz w:val="20"/>
          <w:szCs w:val="20"/>
        </w:rPr>
        <w:t>eam and the</w:t>
      </w:r>
      <w:r w:rsidR="00777E56">
        <w:rPr>
          <w:rFonts w:ascii="Arial" w:hAnsi="Arial" w:cs="Arial"/>
          <w:iCs/>
          <w:sz w:val="20"/>
          <w:szCs w:val="20"/>
        </w:rPr>
        <w:t xml:space="preserve"> Audit Committee of the</w:t>
      </w:r>
      <w:r>
        <w:rPr>
          <w:rFonts w:ascii="Arial" w:hAnsi="Arial" w:cs="Arial"/>
          <w:iCs/>
          <w:sz w:val="20"/>
          <w:szCs w:val="20"/>
        </w:rPr>
        <w:t xml:space="preserve"> Board of Directors.  </w:t>
      </w:r>
    </w:p>
    <w:p w14:paraId="50F4F9C9" w14:textId="77777777" w:rsidR="008A6E1D" w:rsidRPr="001014D7" w:rsidRDefault="008A6E1D" w:rsidP="008A6E1D">
      <w:pPr>
        <w:numPr>
          <w:ilvl w:val="1"/>
          <w:numId w:val="18"/>
        </w:numPr>
        <w:autoSpaceDE w:val="0"/>
        <w:autoSpaceDN w:val="0"/>
        <w:adjustRightInd w:val="0"/>
        <w:jc w:val="both"/>
        <w:rPr>
          <w:rFonts w:ascii="Arial" w:hAnsi="Arial" w:cs="Arial"/>
          <w:iCs/>
          <w:sz w:val="20"/>
          <w:szCs w:val="20"/>
        </w:rPr>
      </w:pPr>
      <w:r w:rsidRPr="001014D7">
        <w:rPr>
          <w:rFonts w:ascii="Arial" w:hAnsi="Arial" w:cs="Arial"/>
          <w:iCs/>
          <w:sz w:val="20"/>
          <w:szCs w:val="20"/>
        </w:rPr>
        <w:t>Revised/updated Code of Ethics and Business Conduct, developed and implemented Ethics &amp; Compliance Training, and prepared and distributed the Company’s Annual Compliance Certification to ensure adherence with the US Sentencing Guidelines, NYSE Rules and Regulations, and Sarbanes-Oxley Act.</w:t>
      </w:r>
    </w:p>
    <w:p w14:paraId="50F4F9CA" w14:textId="77777777" w:rsidR="008A6E1D" w:rsidRDefault="008A6E1D" w:rsidP="008A6E1D">
      <w:pPr>
        <w:numPr>
          <w:ilvl w:val="1"/>
          <w:numId w:val="18"/>
        </w:numPr>
        <w:autoSpaceDE w:val="0"/>
        <w:autoSpaceDN w:val="0"/>
        <w:adjustRightInd w:val="0"/>
        <w:jc w:val="both"/>
        <w:rPr>
          <w:rFonts w:ascii="Arial" w:hAnsi="Arial" w:cs="Arial"/>
          <w:iCs/>
          <w:sz w:val="20"/>
          <w:szCs w:val="20"/>
        </w:rPr>
      </w:pPr>
      <w:r>
        <w:rPr>
          <w:rFonts w:ascii="Arial" w:hAnsi="Arial" w:cs="Arial"/>
          <w:iCs/>
          <w:sz w:val="20"/>
          <w:szCs w:val="20"/>
        </w:rPr>
        <w:t>Implemented Standard Work; oversaw and provided training on how to conduct investigations on behalf of the Company.</w:t>
      </w:r>
    </w:p>
    <w:p w14:paraId="50F4F9CB" w14:textId="5B36EC28" w:rsidR="008A6E1D" w:rsidRPr="005C107D" w:rsidRDefault="008A6E1D" w:rsidP="008A6E1D">
      <w:pPr>
        <w:numPr>
          <w:ilvl w:val="1"/>
          <w:numId w:val="18"/>
        </w:numPr>
        <w:autoSpaceDE w:val="0"/>
        <w:autoSpaceDN w:val="0"/>
        <w:adjustRightInd w:val="0"/>
        <w:jc w:val="both"/>
        <w:rPr>
          <w:rFonts w:ascii="Arial" w:hAnsi="Arial" w:cs="Arial"/>
          <w:iCs/>
          <w:sz w:val="20"/>
          <w:szCs w:val="20"/>
        </w:rPr>
      </w:pPr>
      <w:r w:rsidRPr="005C107D">
        <w:rPr>
          <w:rFonts w:ascii="Arial" w:hAnsi="Arial" w:cs="Arial"/>
          <w:iCs/>
          <w:sz w:val="20"/>
          <w:szCs w:val="20"/>
        </w:rPr>
        <w:t xml:space="preserve">Developed and distributed regular communications to </w:t>
      </w:r>
      <w:r>
        <w:rPr>
          <w:rFonts w:ascii="Arial" w:hAnsi="Arial" w:cs="Arial"/>
          <w:iCs/>
          <w:sz w:val="20"/>
          <w:szCs w:val="20"/>
        </w:rPr>
        <w:t xml:space="preserve">the </w:t>
      </w:r>
      <w:r w:rsidRPr="005C107D">
        <w:rPr>
          <w:rFonts w:ascii="Arial" w:hAnsi="Arial" w:cs="Arial"/>
          <w:iCs/>
          <w:sz w:val="20"/>
          <w:szCs w:val="20"/>
        </w:rPr>
        <w:t>worldwide</w:t>
      </w:r>
      <w:r>
        <w:rPr>
          <w:rFonts w:ascii="Arial" w:hAnsi="Arial" w:cs="Arial"/>
          <w:iCs/>
          <w:sz w:val="20"/>
          <w:szCs w:val="20"/>
        </w:rPr>
        <w:t xml:space="preserve"> workforce</w:t>
      </w:r>
      <w:r w:rsidRPr="005C107D">
        <w:rPr>
          <w:rFonts w:ascii="Arial" w:hAnsi="Arial" w:cs="Arial"/>
          <w:iCs/>
          <w:sz w:val="20"/>
          <w:szCs w:val="20"/>
        </w:rPr>
        <w:t xml:space="preserve"> on various compliance and Code of Ethics topics including insider trading, </w:t>
      </w:r>
      <w:r w:rsidR="00F32D7B">
        <w:rPr>
          <w:rFonts w:ascii="Arial" w:hAnsi="Arial" w:cs="Arial"/>
          <w:iCs/>
          <w:sz w:val="20"/>
          <w:szCs w:val="20"/>
        </w:rPr>
        <w:t>anticorruption</w:t>
      </w:r>
      <w:r w:rsidR="00F10DD5">
        <w:rPr>
          <w:rFonts w:ascii="Arial" w:hAnsi="Arial" w:cs="Arial"/>
          <w:iCs/>
          <w:sz w:val="20"/>
          <w:szCs w:val="20"/>
        </w:rPr>
        <w:t xml:space="preserve">, </w:t>
      </w:r>
      <w:r w:rsidRPr="005C107D">
        <w:rPr>
          <w:rFonts w:ascii="Arial" w:hAnsi="Arial" w:cs="Arial"/>
          <w:iCs/>
          <w:sz w:val="20"/>
          <w:szCs w:val="20"/>
        </w:rPr>
        <w:t>confidential information, gifts to/from third parties, and environmental, health, and safety</w:t>
      </w:r>
      <w:r w:rsidR="00F10DD5">
        <w:rPr>
          <w:rFonts w:ascii="Arial" w:hAnsi="Arial" w:cs="Arial"/>
          <w:iCs/>
          <w:sz w:val="20"/>
          <w:szCs w:val="20"/>
        </w:rPr>
        <w:t xml:space="preserve">, </w:t>
      </w:r>
      <w:r w:rsidR="00F10DD5" w:rsidRPr="00F10DD5">
        <w:rPr>
          <w:rFonts w:ascii="Arial" w:hAnsi="Arial" w:cs="Arial"/>
          <w:i/>
          <w:sz w:val="20"/>
          <w:szCs w:val="20"/>
        </w:rPr>
        <w:t>etc</w:t>
      </w:r>
      <w:r w:rsidR="00F10DD5">
        <w:rPr>
          <w:rFonts w:ascii="Arial" w:hAnsi="Arial" w:cs="Arial"/>
          <w:iCs/>
          <w:sz w:val="20"/>
          <w:szCs w:val="20"/>
        </w:rPr>
        <w:t xml:space="preserve">. </w:t>
      </w:r>
    </w:p>
    <w:p w14:paraId="50F4F9CC" w14:textId="6803122C" w:rsidR="008A6E1D" w:rsidRPr="0098622A" w:rsidRDefault="008A6E1D" w:rsidP="008A6E1D">
      <w:pPr>
        <w:numPr>
          <w:ilvl w:val="1"/>
          <w:numId w:val="18"/>
        </w:numPr>
        <w:autoSpaceDE w:val="0"/>
        <w:autoSpaceDN w:val="0"/>
        <w:adjustRightInd w:val="0"/>
        <w:jc w:val="both"/>
        <w:rPr>
          <w:rFonts w:ascii="Arial" w:hAnsi="Arial" w:cs="Arial"/>
          <w:iCs/>
          <w:sz w:val="20"/>
          <w:szCs w:val="20"/>
        </w:rPr>
      </w:pPr>
      <w:r w:rsidRPr="0098622A">
        <w:rPr>
          <w:rFonts w:ascii="Arial" w:hAnsi="Arial" w:cs="Arial"/>
          <w:iCs/>
          <w:sz w:val="20"/>
          <w:szCs w:val="20"/>
        </w:rPr>
        <w:t>Managed Company Compliance Hotline and conduct</w:t>
      </w:r>
      <w:r w:rsidR="00F10DD5">
        <w:rPr>
          <w:rFonts w:ascii="Arial" w:hAnsi="Arial" w:cs="Arial"/>
          <w:iCs/>
          <w:sz w:val="20"/>
          <w:szCs w:val="20"/>
        </w:rPr>
        <w:t>ed</w:t>
      </w:r>
      <w:r w:rsidRPr="0098622A">
        <w:rPr>
          <w:rFonts w:ascii="Arial" w:hAnsi="Arial" w:cs="Arial"/>
          <w:iCs/>
          <w:sz w:val="20"/>
          <w:szCs w:val="20"/>
        </w:rPr>
        <w:t xml:space="preserve"> compliance investigations in the US, Mexico, and Europe covering a variety of </w:t>
      </w:r>
      <w:r w:rsidR="00935BCB">
        <w:rPr>
          <w:rFonts w:ascii="Arial" w:hAnsi="Arial" w:cs="Arial"/>
          <w:iCs/>
          <w:sz w:val="20"/>
          <w:szCs w:val="20"/>
        </w:rPr>
        <w:t xml:space="preserve">compliance, regulatory, and employment </w:t>
      </w:r>
      <w:r w:rsidRPr="0098622A">
        <w:rPr>
          <w:rFonts w:ascii="Arial" w:hAnsi="Arial" w:cs="Arial"/>
          <w:iCs/>
          <w:sz w:val="20"/>
          <w:szCs w:val="20"/>
        </w:rPr>
        <w:t>issue</w:t>
      </w:r>
      <w:r w:rsidR="00935BCB">
        <w:rPr>
          <w:rFonts w:ascii="Arial" w:hAnsi="Arial" w:cs="Arial"/>
          <w:iCs/>
          <w:sz w:val="20"/>
          <w:szCs w:val="20"/>
        </w:rPr>
        <w:t>s</w:t>
      </w:r>
      <w:r w:rsidRPr="0098622A">
        <w:rPr>
          <w:rFonts w:ascii="Arial" w:hAnsi="Arial" w:cs="Arial"/>
          <w:iCs/>
          <w:sz w:val="20"/>
          <w:szCs w:val="20"/>
        </w:rPr>
        <w:t>.</w:t>
      </w:r>
    </w:p>
    <w:p w14:paraId="50F4F9CF" w14:textId="77777777" w:rsidR="00CB3768" w:rsidRPr="002733B1" w:rsidRDefault="00CB3768" w:rsidP="009F36B7">
      <w:pPr>
        <w:numPr>
          <w:ilvl w:val="0"/>
          <w:numId w:val="18"/>
        </w:numPr>
        <w:autoSpaceDE w:val="0"/>
        <w:autoSpaceDN w:val="0"/>
        <w:adjustRightInd w:val="0"/>
        <w:jc w:val="both"/>
        <w:rPr>
          <w:rFonts w:ascii="Arial" w:hAnsi="Arial" w:cs="Arial"/>
          <w:i/>
          <w:sz w:val="20"/>
          <w:szCs w:val="20"/>
        </w:rPr>
      </w:pPr>
      <w:r w:rsidRPr="002733B1">
        <w:rPr>
          <w:rFonts w:ascii="Arial" w:hAnsi="Arial" w:cs="Arial"/>
          <w:i/>
          <w:sz w:val="20"/>
          <w:szCs w:val="20"/>
        </w:rPr>
        <w:t>Environmental, Health, Safety &amp; DOT Hazardous Materials Compliance:</w:t>
      </w:r>
    </w:p>
    <w:p w14:paraId="50F4F9D0" w14:textId="25F54472" w:rsidR="00CB3768" w:rsidRDefault="00CB3768" w:rsidP="009F36B7">
      <w:pPr>
        <w:numPr>
          <w:ilvl w:val="1"/>
          <w:numId w:val="18"/>
        </w:numPr>
        <w:autoSpaceDE w:val="0"/>
        <w:autoSpaceDN w:val="0"/>
        <w:adjustRightInd w:val="0"/>
        <w:jc w:val="both"/>
        <w:rPr>
          <w:rFonts w:ascii="Arial" w:hAnsi="Arial" w:cs="Arial"/>
          <w:iCs/>
          <w:sz w:val="20"/>
          <w:szCs w:val="20"/>
        </w:rPr>
      </w:pPr>
      <w:r>
        <w:rPr>
          <w:rFonts w:ascii="Arial" w:hAnsi="Arial" w:cs="Arial"/>
          <w:iCs/>
          <w:sz w:val="20"/>
          <w:szCs w:val="20"/>
        </w:rPr>
        <w:t>Managed a</w:t>
      </w:r>
      <w:r w:rsidR="00F27489">
        <w:rPr>
          <w:rFonts w:ascii="Arial" w:hAnsi="Arial" w:cs="Arial"/>
          <w:iCs/>
          <w:sz w:val="20"/>
          <w:szCs w:val="20"/>
        </w:rPr>
        <w:t>n</w:t>
      </w:r>
      <w:r>
        <w:rPr>
          <w:rFonts w:ascii="Arial" w:hAnsi="Arial" w:cs="Arial"/>
          <w:iCs/>
          <w:sz w:val="20"/>
          <w:szCs w:val="20"/>
        </w:rPr>
        <w:t xml:space="preserve"> EPA mandated Compliance Agreement resulting from histo</w:t>
      </w:r>
      <w:r w:rsidR="00DD1436">
        <w:rPr>
          <w:rFonts w:ascii="Arial" w:hAnsi="Arial" w:cs="Arial"/>
          <w:iCs/>
          <w:sz w:val="20"/>
          <w:szCs w:val="20"/>
        </w:rPr>
        <w:t>rical environmental violations; reported regularly to the EPA regarding the status of the Company’s compliance.</w:t>
      </w:r>
    </w:p>
    <w:p w14:paraId="00CFA1F7" w14:textId="78506ED1" w:rsidR="006D573E" w:rsidRDefault="006D573E" w:rsidP="006D573E">
      <w:pPr>
        <w:numPr>
          <w:ilvl w:val="1"/>
          <w:numId w:val="18"/>
        </w:numPr>
        <w:autoSpaceDE w:val="0"/>
        <w:autoSpaceDN w:val="0"/>
        <w:adjustRightInd w:val="0"/>
        <w:jc w:val="both"/>
        <w:rPr>
          <w:rFonts w:ascii="Arial" w:hAnsi="Arial" w:cs="Arial"/>
          <w:iCs/>
          <w:sz w:val="20"/>
          <w:szCs w:val="20"/>
        </w:rPr>
      </w:pPr>
      <w:r>
        <w:rPr>
          <w:rFonts w:ascii="Arial" w:hAnsi="Arial" w:cs="Arial"/>
          <w:iCs/>
          <w:sz w:val="20"/>
          <w:szCs w:val="20"/>
        </w:rPr>
        <w:t>Managed numerous remediation sites with an environmental reserve of more than $7</w:t>
      </w:r>
      <w:r w:rsidR="00AE5607">
        <w:rPr>
          <w:rFonts w:ascii="Arial" w:hAnsi="Arial" w:cs="Arial"/>
          <w:iCs/>
          <w:sz w:val="20"/>
          <w:szCs w:val="20"/>
        </w:rPr>
        <w:t>M</w:t>
      </w:r>
      <w:r>
        <w:rPr>
          <w:rFonts w:ascii="Arial" w:hAnsi="Arial" w:cs="Arial"/>
          <w:iCs/>
          <w:sz w:val="20"/>
          <w:szCs w:val="20"/>
        </w:rPr>
        <w:t>.</w:t>
      </w:r>
      <w:r w:rsidRPr="00DD1436">
        <w:rPr>
          <w:rFonts w:ascii="Arial" w:hAnsi="Arial" w:cs="Arial"/>
          <w:iCs/>
          <w:sz w:val="20"/>
          <w:szCs w:val="20"/>
        </w:rPr>
        <w:t xml:space="preserve"> </w:t>
      </w:r>
    </w:p>
    <w:p w14:paraId="50F4F9D1" w14:textId="77777777" w:rsidR="00CB3768" w:rsidRPr="005C107D" w:rsidRDefault="00CB3768" w:rsidP="009F36B7">
      <w:pPr>
        <w:numPr>
          <w:ilvl w:val="1"/>
          <w:numId w:val="18"/>
        </w:numPr>
        <w:autoSpaceDE w:val="0"/>
        <w:autoSpaceDN w:val="0"/>
        <w:adjustRightInd w:val="0"/>
        <w:jc w:val="both"/>
        <w:rPr>
          <w:rFonts w:ascii="Arial" w:hAnsi="Arial" w:cs="Arial"/>
          <w:iCs/>
          <w:sz w:val="20"/>
          <w:szCs w:val="20"/>
        </w:rPr>
      </w:pPr>
      <w:r w:rsidRPr="005C107D">
        <w:rPr>
          <w:rFonts w:ascii="Arial" w:hAnsi="Arial" w:cs="Arial"/>
          <w:iCs/>
          <w:sz w:val="20"/>
          <w:szCs w:val="20"/>
        </w:rPr>
        <w:t>Supervised compliance with federal, state, and local environmental, safety and hazardous materials laws and regulations in the United St</w:t>
      </w:r>
      <w:r>
        <w:rPr>
          <w:rFonts w:ascii="Arial" w:hAnsi="Arial" w:cs="Arial"/>
          <w:iCs/>
          <w:sz w:val="20"/>
          <w:szCs w:val="20"/>
        </w:rPr>
        <w:t>a</w:t>
      </w:r>
      <w:r w:rsidR="00DD1436">
        <w:rPr>
          <w:rFonts w:ascii="Arial" w:hAnsi="Arial" w:cs="Arial"/>
          <w:iCs/>
          <w:sz w:val="20"/>
          <w:szCs w:val="20"/>
        </w:rPr>
        <w:t>tes, Canada, Mexico, and Europe; in three years, reduced the number of EPA, OSHA, and DOT HazMat violations by more than 50%.</w:t>
      </w:r>
    </w:p>
    <w:p w14:paraId="50F4F9D2" w14:textId="77777777" w:rsidR="00CB3768" w:rsidRDefault="00CB3768" w:rsidP="009F36B7">
      <w:pPr>
        <w:numPr>
          <w:ilvl w:val="1"/>
          <w:numId w:val="18"/>
        </w:numPr>
        <w:autoSpaceDE w:val="0"/>
        <w:autoSpaceDN w:val="0"/>
        <w:adjustRightInd w:val="0"/>
        <w:jc w:val="both"/>
        <w:rPr>
          <w:rFonts w:ascii="Arial" w:hAnsi="Arial" w:cs="Arial"/>
          <w:iCs/>
          <w:sz w:val="20"/>
          <w:szCs w:val="20"/>
        </w:rPr>
      </w:pPr>
      <w:r w:rsidRPr="005C107D">
        <w:rPr>
          <w:rFonts w:ascii="Arial" w:hAnsi="Arial" w:cs="Arial"/>
          <w:iCs/>
          <w:sz w:val="20"/>
          <w:szCs w:val="20"/>
        </w:rPr>
        <w:t>Developed</w:t>
      </w:r>
      <w:r w:rsidR="00F27489">
        <w:rPr>
          <w:rFonts w:ascii="Arial" w:hAnsi="Arial" w:cs="Arial"/>
          <w:iCs/>
          <w:sz w:val="20"/>
          <w:szCs w:val="20"/>
        </w:rPr>
        <w:t xml:space="preserve"> and </w:t>
      </w:r>
      <w:r w:rsidRPr="005C107D">
        <w:rPr>
          <w:rFonts w:ascii="Arial" w:hAnsi="Arial" w:cs="Arial"/>
          <w:iCs/>
          <w:sz w:val="20"/>
          <w:szCs w:val="20"/>
        </w:rPr>
        <w:t>implemented</w:t>
      </w:r>
      <w:r w:rsidR="00F27489">
        <w:rPr>
          <w:rFonts w:ascii="Arial" w:hAnsi="Arial" w:cs="Arial"/>
          <w:iCs/>
          <w:sz w:val="20"/>
          <w:szCs w:val="20"/>
        </w:rPr>
        <w:t xml:space="preserve"> </w:t>
      </w:r>
      <w:r w:rsidRPr="005C107D">
        <w:rPr>
          <w:rFonts w:ascii="Arial" w:hAnsi="Arial" w:cs="Arial"/>
          <w:iCs/>
          <w:sz w:val="20"/>
          <w:szCs w:val="20"/>
        </w:rPr>
        <w:t>company-wide Environmental and Safety Management System with specific policies and procedures, training, and facility audits</w:t>
      </w:r>
      <w:r w:rsidR="00F27489">
        <w:rPr>
          <w:rFonts w:ascii="Arial" w:hAnsi="Arial" w:cs="Arial"/>
          <w:iCs/>
          <w:sz w:val="20"/>
          <w:szCs w:val="20"/>
        </w:rPr>
        <w:t xml:space="preserve">; supported </w:t>
      </w:r>
      <w:r>
        <w:rPr>
          <w:rFonts w:ascii="Arial" w:hAnsi="Arial" w:cs="Arial"/>
          <w:iCs/>
          <w:sz w:val="20"/>
          <w:szCs w:val="20"/>
        </w:rPr>
        <w:t>120 Environmental, Safety &amp; DOT HazMat Coordinators at 11 manufacturing facilities and 41 distribution centers</w:t>
      </w:r>
      <w:r w:rsidRPr="005C107D">
        <w:rPr>
          <w:rFonts w:ascii="Arial" w:hAnsi="Arial" w:cs="Arial"/>
          <w:iCs/>
          <w:sz w:val="20"/>
          <w:szCs w:val="20"/>
        </w:rPr>
        <w:t xml:space="preserve">. </w:t>
      </w:r>
    </w:p>
    <w:p w14:paraId="50F4F9D3" w14:textId="77777777" w:rsidR="00DD1436" w:rsidRDefault="00DD1436" w:rsidP="00A678A7">
      <w:pPr>
        <w:numPr>
          <w:ilvl w:val="2"/>
          <w:numId w:val="18"/>
        </w:numPr>
        <w:autoSpaceDE w:val="0"/>
        <w:autoSpaceDN w:val="0"/>
        <w:adjustRightInd w:val="0"/>
        <w:jc w:val="both"/>
        <w:rPr>
          <w:rFonts w:ascii="Arial" w:hAnsi="Arial" w:cs="Arial"/>
          <w:iCs/>
          <w:sz w:val="20"/>
          <w:szCs w:val="20"/>
        </w:rPr>
      </w:pPr>
      <w:r w:rsidRPr="00DD1436">
        <w:rPr>
          <w:rFonts w:ascii="Arial" w:hAnsi="Arial" w:cs="Arial"/>
          <w:iCs/>
          <w:sz w:val="20"/>
          <w:szCs w:val="20"/>
        </w:rPr>
        <w:t>In three years, reduced both frequency and severity of the workplace related injuries by 9%.</w:t>
      </w:r>
    </w:p>
    <w:p w14:paraId="50F4F9D6" w14:textId="77777777" w:rsidR="00AE7A5B" w:rsidRDefault="00AE7A5B">
      <w:pPr>
        <w:autoSpaceDE w:val="0"/>
        <w:autoSpaceDN w:val="0"/>
        <w:adjustRightInd w:val="0"/>
        <w:ind w:left="2160" w:hanging="1440"/>
        <w:rPr>
          <w:rFonts w:ascii="Arial" w:hAnsi="Arial" w:cs="Arial"/>
          <w:b/>
          <w:i/>
          <w:sz w:val="20"/>
          <w:szCs w:val="20"/>
        </w:rPr>
      </w:pPr>
    </w:p>
    <w:p w14:paraId="50F4F9D7" w14:textId="77777777" w:rsidR="00BE2E66" w:rsidRPr="005C107D" w:rsidRDefault="00BE2E66" w:rsidP="003040F3">
      <w:pPr>
        <w:autoSpaceDE w:val="0"/>
        <w:autoSpaceDN w:val="0"/>
        <w:adjustRightInd w:val="0"/>
        <w:ind w:left="1440" w:hanging="1440"/>
        <w:rPr>
          <w:rFonts w:ascii="Arial" w:hAnsi="Arial" w:cs="Arial"/>
          <w:i/>
          <w:sz w:val="20"/>
          <w:szCs w:val="20"/>
        </w:rPr>
      </w:pPr>
      <w:r w:rsidRPr="006543F5">
        <w:rPr>
          <w:rFonts w:ascii="Arial" w:hAnsi="Arial" w:cs="Arial"/>
          <w:b/>
          <w:sz w:val="20"/>
          <w:szCs w:val="20"/>
          <w:u w:val="single"/>
        </w:rPr>
        <w:t>American Airlines, Inc.</w:t>
      </w:r>
      <w:r w:rsidR="0098622A">
        <w:rPr>
          <w:rFonts w:ascii="Arial" w:hAnsi="Arial" w:cs="Arial"/>
          <w:b/>
          <w:i/>
          <w:sz w:val="20"/>
          <w:szCs w:val="20"/>
        </w:rPr>
        <w:t xml:space="preserve">, </w:t>
      </w:r>
      <w:r w:rsidR="0098622A">
        <w:rPr>
          <w:rFonts w:ascii="Arial" w:hAnsi="Arial" w:cs="Arial"/>
          <w:i/>
          <w:sz w:val="20"/>
          <w:szCs w:val="20"/>
        </w:rPr>
        <w:t>Fort Worth, T</w:t>
      </w:r>
      <w:r w:rsidR="008821BB">
        <w:rPr>
          <w:rFonts w:ascii="Arial" w:hAnsi="Arial" w:cs="Arial"/>
          <w:i/>
          <w:sz w:val="20"/>
          <w:szCs w:val="20"/>
        </w:rPr>
        <w:t>X</w:t>
      </w:r>
      <w:r w:rsidRPr="005C107D">
        <w:rPr>
          <w:rFonts w:ascii="Arial" w:hAnsi="Arial" w:cs="Arial"/>
          <w:i/>
          <w:sz w:val="20"/>
          <w:szCs w:val="20"/>
        </w:rPr>
        <w:tab/>
      </w:r>
      <w:r w:rsidRPr="005C107D">
        <w:rPr>
          <w:rFonts w:ascii="Arial" w:hAnsi="Arial" w:cs="Arial"/>
          <w:i/>
          <w:sz w:val="20"/>
          <w:szCs w:val="20"/>
        </w:rPr>
        <w:tab/>
      </w:r>
      <w:r w:rsidRPr="005C107D">
        <w:rPr>
          <w:rFonts w:ascii="Arial" w:hAnsi="Arial" w:cs="Arial"/>
          <w:i/>
          <w:sz w:val="20"/>
          <w:szCs w:val="20"/>
        </w:rPr>
        <w:tab/>
      </w:r>
      <w:r w:rsidRPr="005C107D">
        <w:rPr>
          <w:rFonts w:ascii="Arial" w:hAnsi="Arial" w:cs="Arial"/>
          <w:i/>
          <w:sz w:val="20"/>
          <w:szCs w:val="20"/>
        </w:rPr>
        <w:tab/>
      </w:r>
      <w:r w:rsidRPr="005C107D">
        <w:rPr>
          <w:rFonts w:ascii="Arial" w:hAnsi="Arial" w:cs="Arial"/>
          <w:i/>
          <w:sz w:val="20"/>
          <w:szCs w:val="20"/>
        </w:rPr>
        <w:tab/>
      </w:r>
      <w:r w:rsidRPr="005C107D">
        <w:rPr>
          <w:rFonts w:ascii="Arial" w:hAnsi="Arial" w:cs="Arial"/>
          <w:i/>
          <w:sz w:val="20"/>
          <w:szCs w:val="20"/>
        </w:rPr>
        <w:tab/>
      </w:r>
      <w:r w:rsidR="008821BB">
        <w:rPr>
          <w:rFonts w:ascii="Arial" w:hAnsi="Arial" w:cs="Arial"/>
          <w:i/>
          <w:sz w:val="20"/>
          <w:szCs w:val="20"/>
        </w:rPr>
        <w:tab/>
      </w:r>
      <w:r w:rsidR="003040F3">
        <w:rPr>
          <w:rFonts w:ascii="Arial" w:hAnsi="Arial" w:cs="Arial"/>
          <w:i/>
          <w:sz w:val="20"/>
          <w:szCs w:val="20"/>
        </w:rPr>
        <w:tab/>
      </w:r>
      <w:r w:rsidRPr="005C107D">
        <w:rPr>
          <w:rFonts w:ascii="Arial" w:hAnsi="Arial" w:cs="Arial"/>
          <w:i/>
          <w:sz w:val="20"/>
          <w:szCs w:val="20"/>
        </w:rPr>
        <w:t>1996</w:t>
      </w:r>
      <w:r w:rsidR="00CD4666">
        <w:rPr>
          <w:rFonts w:ascii="Arial" w:hAnsi="Arial" w:cs="Arial"/>
          <w:i/>
          <w:sz w:val="20"/>
          <w:szCs w:val="20"/>
        </w:rPr>
        <w:t xml:space="preserve"> – 2</w:t>
      </w:r>
      <w:r w:rsidRPr="005C107D">
        <w:rPr>
          <w:rFonts w:ascii="Arial" w:hAnsi="Arial" w:cs="Arial"/>
          <w:i/>
          <w:sz w:val="20"/>
          <w:szCs w:val="20"/>
        </w:rPr>
        <w:t>004</w:t>
      </w:r>
    </w:p>
    <w:p w14:paraId="50F4F9D8" w14:textId="77777777" w:rsidR="008821BB" w:rsidRPr="00611ED4" w:rsidRDefault="00BE2E66" w:rsidP="003040F3">
      <w:pPr>
        <w:autoSpaceDE w:val="0"/>
        <w:autoSpaceDN w:val="0"/>
        <w:adjustRightInd w:val="0"/>
        <w:jc w:val="both"/>
        <w:rPr>
          <w:rFonts w:ascii="Arial" w:hAnsi="Arial" w:cs="Arial"/>
          <w:i/>
          <w:sz w:val="20"/>
          <w:szCs w:val="20"/>
        </w:rPr>
      </w:pPr>
      <w:r w:rsidRPr="00611ED4">
        <w:rPr>
          <w:rFonts w:ascii="Arial" w:hAnsi="Arial" w:cs="Arial"/>
          <w:i/>
          <w:sz w:val="20"/>
          <w:szCs w:val="20"/>
        </w:rPr>
        <w:t>Managing Director, Environmental, Safety, and Compliance</w:t>
      </w:r>
      <w:r w:rsidR="00611ED4">
        <w:rPr>
          <w:rFonts w:ascii="Arial" w:hAnsi="Arial" w:cs="Arial"/>
          <w:i/>
          <w:sz w:val="20"/>
          <w:szCs w:val="20"/>
        </w:rPr>
        <w:t xml:space="preserve"> (2001 – 2004)</w:t>
      </w:r>
    </w:p>
    <w:p w14:paraId="50F4F9D9" w14:textId="77777777" w:rsidR="00BE2E66" w:rsidRPr="005C107D" w:rsidRDefault="00BE2E66" w:rsidP="000D526B">
      <w:pPr>
        <w:pStyle w:val="BodyTextIndent3"/>
        <w:numPr>
          <w:ilvl w:val="0"/>
          <w:numId w:val="33"/>
        </w:numPr>
        <w:tabs>
          <w:tab w:val="clear" w:pos="1080"/>
          <w:tab w:val="num" w:pos="360"/>
        </w:tabs>
        <w:ind w:hanging="1080"/>
        <w:jc w:val="both"/>
      </w:pPr>
      <w:r w:rsidRPr="005C107D">
        <w:t>Ensured Company compliance with federal, state, and local environmental a</w:t>
      </w:r>
      <w:r w:rsidR="00CD4666">
        <w:t>nd safety laws and regulations.</w:t>
      </w:r>
    </w:p>
    <w:p w14:paraId="50F4F9DA" w14:textId="77777777" w:rsidR="00BE2E66" w:rsidRPr="005C107D" w:rsidRDefault="00BE2E66" w:rsidP="000D526B">
      <w:pPr>
        <w:pStyle w:val="BodyTextIndent3"/>
        <w:numPr>
          <w:ilvl w:val="0"/>
          <w:numId w:val="33"/>
        </w:numPr>
        <w:tabs>
          <w:tab w:val="clear" w:pos="1080"/>
          <w:tab w:val="num" w:pos="360"/>
        </w:tabs>
        <w:ind w:hanging="1080"/>
        <w:jc w:val="both"/>
      </w:pPr>
      <w:r w:rsidRPr="005C107D">
        <w:t>Managed a staff of 14 environmental/safety professionals and a $2</w:t>
      </w:r>
      <w:r w:rsidR="00D01E70">
        <w:t>M</w:t>
      </w:r>
      <w:r w:rsidRPr="005C107D">
        <w:t xml:space="preserve"> budget.</w:t>
      </w:r>
    </w:p>
    <w:p w14:paraId="50F4F9DB" w14:textId="77777777" w:rsidR="00BE2E66" w:rsidRPr="005C107D" w:rsidRDefault="00BE2E66" w:rsidP="000D526B">
      <w:pPr>
        <w:pStyle w:val="BodyTextIndent3"/>
        <w:numPr>
          <w:ilvl w:val="0"/>
          <w:numId w:val="33"/>
        </w:numPr>
        <w:tabs>
          <w:tab w:val="clear" w:pos="1080"/>
          <w:tab w:val="num" w:pos="360"/>
        </w:tabs>
        <w:ind w:left="360"/>
        <w:jc w:val="both"/>
      </w:pPr>
      <w:r w:rsidRPr="005C107D">
        <w:t>Guided and directed over 900 Environmental and Safety Coordinators at 175 field locations regarding adherence with Company environmental/safety rules and government regulations.</w:t>
      </w:r>
    </w:p>
    <w:p w14:paraId="50F4F9DC" w14:textId="77777777" w:rsidR="00BE2E66" w:rsidRPr="005C107D" w:rsidRDefault="00BE2E66" w:rsidP="000D526B">
      <w:pPr>
        <w:pStyle w:val="BodyTextIndent3"/>
        <w:numPr>
          <w:ilvl w:val="0"/>
          <w:numId w:val="33"/>
        </w:numPr>
        <w:tabs>
          <w:tab w:val="clear" w:pos="1080"/>
          <w:tab w:val="num" w:pos="360"/>
        </w:tabs>
        <w:ind w:hanging="1080"/>
        <w:jc w:val="both"/>
      </w:pPr>
      <w:r w:rsidRPr="005C107D">
        <w:t>Developed OSHA and environmental training for Company employees.</w:t>
      </w:r>
    </w:p>
    <w:p w14:paraId="50F4F9DD" w14:textId="77777777" w:rsidR="00BE2E66" w:rsidRPr="005C107D" w:rsidRDefault="00BE2E66" w:rsidP="000D526B">
      <w:pPr>
        <w:pStyle w:val="BodyTextIndent3"/>
        <w:numPr>
          <w:ilvl w:val="0"/>
          <w:numId w:val="33"/>
        </w:numPr>
        <w:tabs>
          <w:tab w:val="clear" w:pos="1080"/>
          <w:tab w:val="num" w:pos="360"/>
        </w:tabs>
        <w:ind w:left="360"/>
        <w:jc w:val="both"/>
      </w:pPr>
      <w:r w:rsidRPr="005C107D">
        <w:t>Regularly negotiated with state governments and federal agencies to reduce aircraft and ground service equipment emissions.  Participated in the negotiations with the California Air Resources Board (“CARB”) and the South Coast Air Quality Management District (“SCAQMD”) to reduce N0x emissions from the Company’s ground service equipment in service at LAX and John Wayne Airport.</w:t>
      </w:r>
    </w:p>
    <w:p w14:paraId="50F4F9DE" w14:textId="77777777" w:rsidR="00BE2E66" w:rsidRPr="005C107D" w:rsidRDefault="00BE2E66" w:rsidP="000D526B">
      <w:pPr>
        <w:pStyle w:val="BodyTextIndent3"/>
        <w:numPr>
          <w:ilvl w:val="0"/>
          <w:numId w:val="33"/>
        </w:numPr>
        <w:tabs>
          <w:tab w:val="clear" w:pos="1080"/>
          <w:tab w:val="num" w:pos="360"/>
        </w:tabs>
        <w:ind w:left="360"/>
        <w:jc w:val="both"/>
      </w:pPr>
      <w:r w:rsidRPr="005C107D">
        <w:lastRenderedPageBreak/>
        <w:t>Coordinated the Company's Quarterly Compliance Meetings with the General Counsel.  Compliance issues reviewed included safety, security, and environmental compliance, financial reporting, employee Network Hotline complaints, and significant litigation matters.</w:t>
      </w:r>
    </w:p>
    <w:p w14:paraId="50F4F9E0" w14:textId="77777777" w:rsidR="00BE2E66" w:rsidRPr="00611ED4" w:rsidRDefault="00BE2E66" w:rsidP="009F36B7">
      <w:pPr>
        <w:autoSpaceDE w:val="0"/>
        <w:autoSpaceDN w:val="0"/>
        <w:adjustRightInd w:val="0"/>
        <w:jc w:val="both"/>
        <w:rPr>
          <w:rFonts w:ascii="Arial" w:hAnsi="Arial" w:cs="Arial"/>
          <w:sz w:val="20"/>
          <w:szCs w:val="20"/>
          <w:lang w:bidi="ar-SA"/>
        </w:rPr>
      </w:pPr>
      <w:r w:rsidRPr="00611ED4">
        <w:rPr>
          <w:rFonts w:ascii="Arial" w:hAnsi="Arial" w:cs="Arial"/>
          <w:i/>
          <w:sz w:val="20"/>
          <w:szCs w:val="20"/>
        </w:rPr>
        <w:t>Managing Director, Safety, Security &amp; Environmental Compliance</w:t>
      </w:r>
      <w:r w:rsidR="00611ED4">
        <w:rPr>
          <w:rFonts w:ascii="Arial" w:hAnsi="Arial" w:cs="Arial"/>
          <w:sz w:val="20"/>
          <w:szCs w:val="20"/>
          <w:lang w:bidi="ar-SA"/>
        </w:rPr>
        <w:t xml:space="preserve"> </w:t>
      </w:r>
      <w:r w:rsidR="00611ED4" w:rsidRPr="00611ED4">
        <w:rPr>
          <w:rFonts w:ascii="Arial" w:hAnsi="Arial" w:cs="Arial"/>
          <w:i/>
          <w:sz w:val="20"/>
          <w:szCs w:val="20"/>
          <w:lang w:bidi="ar-SA"/>
        </w:rPr>
        <w:t>(1999 – 2001)</w:t>
      </w:r>
    </w:p>
    <w:p w14:paraId="50F4F9E1" w14:textId="77777777" w:rsidR="00BE2E66" w:rsidRPr="005C107D" w:rsidRDefault="00BE2E66" w:rsidP="000D526B">
      <w:pPr>
        <w:pStyle w:val="BodyTextIndent3"/>
        <w:numPr>
          <w:ilvl w:val="0"/>
          <w:numId w:val="34"/>
        </w:numPr>
        <w:tabs>
          <w:tab w:val="clear" w:pos="1080"/>
          <w:tab w:val="num" w:pos="360"/>
        </w:tabs>
        <w:ind w:left="360"/>
        <w:jc w:val="both"/>
      </w:pPr>
      <w:r w:rsidRPr="005C107D">
        <w:t>Ensured Company compliance with the terms of its federal probation and Safety, Security, and Environmental Compliance Program while supervising a staff of 60 employees.</w:t>
      </w:r>
    </w:p>
    <w:p w14:paraId="50F4F9E2" w14:textId="77777777" w:rsidR="00BE2E66" w:rsidRPr="005C107D" w:rsidRDefault="00BE2E66" w:rsidP="000D526B">
      <w:pPr>
        <w:pStyle w:val="BodyTextIndent3"/>
        <w:numPr>
          <w:ilvl w:val="0"/>
          <w:numId w:val="34"/>
        </w:numPr>
        <w:tabs>
          <w:tab w:val="clear" w:pos="1080"/>
          <w:tab w:val="num" w:pos="360"/>
        </w:tabs>
        <w:ind w:left="360"/>
        <w:jc w:val="both"/>
      </w:pPr>
      <w:r w:rsidRPr="005C107D">
        <w:t>Advised Company senior executives and operational managers on the requirements of the Company’s Air Carrier Standard Security Program (“ACSSP”), FAA (“TSA”) Security Directives, environmental, hazardous material transportation, and safety policies and procedures.</w:t>
      </w:r>
    </w:p>
    <w:p w14:paraId="50F4F9E3" w14:textId="77777777" w:rsidR="00BE2E66" w:rsidRPr="005C107D" w:rsidRDefault="00BE2E66" w:rsidP="000D526B">
      <w:pPr>
        <w:pStyle w:val="BodyTextIndent3"/>
        <w:numPr>
          <w:ilvl w:val="0"/>
          <w:numId w:val="34"/>
        </w:numPr>
        <w:tabs>
          <w:tab w:val="clear" w:pos="1080"/>
          <w:tab w:val="num" w:pos="360"/>
        </w:tabs>
        <w:ind w:left="360"/>
        <w:jc w:val="both"/>
      </w:pPr>
      <w:r w:rsidRPr="005C107D">
        <w:t>Extensive expertise in passenger and cargo security including passenger checkpoint security, baggage and passenger screening, and cargo acceptance.</w:t>
      </w:r>
    </w:p>
    <w:p w14:paraId="50F4F9E4" w14:textId="77777777" w:rsidR="00BE2E66" w:rsidRPr="005C107D" w:rsidRDefault="00BE2E66" w:rsidP="000D526B">
      <w:pPr>
        <w:pStyle w:val="BodyTextIndent3"/>
        <w:numPr>
          <w:ilvl w:val="0"/>
          <w:numId w:val="34"/>
        </w:numPr>
        <w:tabs>
          <w:tab w:val="clear" w:pos="1080"/>
          <w:tab w:val="num" w:pos="360"/>
        </w:tabs>
        <w:ind w:left="360"/>
        <w:jc w:val="both"/>
      </w:pPr>
      <w:r w:rsidRPr="005C107D">
        <w:t>Drafted policies, procedures, and employee training materials to ensure compliance with the Company’s ACSSP and related FAA Security Directives.</w:t>
      </w:r>
    </w:p>
    <w:p w14:paraId="50F4F9E5" w14:textId="77777777" w:rsidR="00BE2E66" w:rsidRPr="005C107D" w:rsidRDefault="00BE2E66" w:rsidP="000D526B">
      <w:pPr>
        <w:pStyle w:val="BodyTextIndent3"/>
        <w:numPr>
          <w:ilvl w:val="0"/>
          <w:numId w:val="34"/>
        </w:numPr>
        <w:tabs>
          <w:tab w:val="clear" w:pos="1080"/>
          <w:tab w:val="num" w:pos="360"/>
        </w:tabs>
        <w:ind w:left="360"/>
        <w:jc w:val="both"/>
      </w:pPr>
      <w:r w:rsidRPr="005C107D">
        <w:t>Gained extensive experience in airport and airline operations specifically related to compliance with federal, state, and local safety, security, and environmental regulations.</w:t>
      </w:r>
    </w:p>
    <w:p w14:paraId="50F4F9E6" w14:textId="77777777" w:rsidR="00BE2E66" w:rsidRPr="005C107D" w:rsidRDefault="00BE2E66" w:rsidP="000D526B">
      <w:pPr>
        <w:pStyle w:val="BodyTextIndent3"/>
        <w:numPr>
          <w:ilvl w:val="0"/>
          <w:numId w:val="34"/>
        </w:numPr>
        <w:tabs>
          <w:tab w:val="clear" w:pos="1080"/>
          <w:tab w:val="num" w:pos="360"/>
        </w:tabs>
        <w:ind w:hanging="1080"/>
        <w:jc w:val="both"/>
      </w:pPr>
      <w:r w:rsidRPr="005C107D">
        <w:t>Monitored pending industry-related legislation and rulemaking proceedings.</w:t>
      </w:r>
    </w:p>
    <w:p w14:paraId="50F4F9E8" w14:textId="77777777" w:rsidR="00BE2E66" w:rsidRPr="00611ED4" w:rsidRDefault="00BE2E66" w:rsidP="009F36B7">
      <w:pPr>
        <w:autoSpaceDE w:val="0"/>
        <w:autoSpaceDN w:val="0"/>
        <w:adjustRightInd w:val="0"/>
        <w:ind w:firstLine="45"/>
        <w:jc w:val="both"/>
        <w:rPr>
          <w:rFonts w:ascii="Arial" w:hAnsi="Arial" w:cs="Arial"/>
          <w:i/>
          <w:sz w:val="20"/>
          <w:szCs w:val="20"/>
        </w:rPr>
      </w:pPr>
      <w:r w:rsidRPr="00611ED4">
        <w:rPr>
          <w:rFonts w:ascii="Arial" w:hAnsi="Arial" w:cs="Arial"/>
          <w:i/>
          <w:sz w:val="20"/>
          <w:szCs w:val="20"/>
        </w:rPr>
        <w:t>Attorney, Legal Department</w:t>
      </w:r>
      <w:r w:rsidR="00611ED4">
        <w:rPr>
          <w:rFonts w:ascii="Arial" w:hAnsi="Arial" w:cs="Arial"/>
          <w:i/>
          <w:sz w:val="20"/>
          <w:szCs w:val="20"/>
        </w:rPr>
        <w:t xml:space="preserve"> (1996 – 1999)</w:t>
      </w:r>
    </w:p>
    <w:p w14:paraId="50F4F9E9" w14:textId="77777777" w:rsidR="00BE2E66" w:rsidRPr="005C107D" w:rsidRDefault="00BE2E66" w:rsidP="000D526B">
      <w:pPr>
        <w:pStyle w:val="BodyTextIndent3"/>
        <w:numPr>
          <w:ilvl w:val="0"/>
          <w:numId w:val="35"/>
        </w:numPr>
        <w:tabs>
          <w:tab w:val="clear" w:pos="1080"/>
          <w:tab w:val="num" w:pos="360"/>
        </w:tabs>
        <w:ind w:left="360"/>
        <w:jc w:val="both"/>
      </w:pPr>
      <w:r w:rsidRPr="005C107D">
        <w:t xml:space="preserve">Managed and litigated criminal grand jury investigation involving the Company </w:t>
      </w:r>
      <w:proofErr w:type="gramStart"/>
      <w:r w:rsidRPr="005C107D">
        <w:t>as a result of</w:t>
      </w:r>
      <w:proofErr w:type="gramEnd"/>
      <w:r w:rsidRPr="005C107D">
        <w:t xml:space="preserve"> various violations of federal and state laws including the management and disposal of hazardous waste, dangerous goods/hazardous materials transportation, and cargo security.</w:t>
      </w:r>
    </w:p>
    <w:p w14:paraId="50F4F9EA" w14:textId="77777777" w:rsidR="00BE2E66" w:rsidRPr="005C107D" w:rsidRDefault="00BE2E66" w:rsidP="000D526B">
      <w:pPr>
        <w:pStyle w:val="BodyTextIndent3"/>
        <w:numPr>
          <w:ilvl w:val="0"/>
          <w:numId w:val="35"/>
        </w:numPr>
        <w:tabs>
          <w:tab w:val="clear" w:pos="1080"/>
          <w:tab w:val="num" w:pos="360"/>
        </w:tabs>
        <w:ind w:left="360"/>
        <w:jc w:val="both"/>
      </w:pPr>
      <w:r w:rsidRPr="005C107D">
        <w:t>Managed Company's compliance investigations in a variety of areas including fraud, employee grievances, training, discrimination, and conflict of interest.</w:t>
      </w:r>
    </w:p>
    <w:p w14:paraId="50F4F9EB" w14:textId="77777777" w:rsidR="00BE2E66" w:rsidRPr="005C107D" w:rsidRDefault="00BE2E66" w:rsidP="000D526B">
      <w:pPr>
        <w:pStyle w:val="BodyTextIndent3"/>
        <w:numPr>
          <w:ilvl w:val="0"/>
          <w:numId w:val="35"/>
        </w:numPr>
        <w:tabs>
          <w:tab w:val="clear" w:pos="1080"/>
          <w:tab w:val="num" w:pos="360"/>
        </w:tabs>
        <w:ind w:left="360"/>
        <w:jc w:val="both"/>
      </w:pPr>
      <w:r w:rsidRPr="005C107D">
        <w:t>Developed the Company's passenger/cargo security policies, procedures, and training.  Extensive experience negotiating with state, federal, and local agencies including the FAA, EPA, OSHA, and DOT.</w:t>
      </w:r>
    </w:p>
    <w:p w14:paraId="50F4F9EC" w14:textId="77777777" w:rsidR="00BE2E66" w:rsidRPr="005C107D" w:rsidRDefault="00BE2E66" w:rsidP="000D526B">
      <w:pPr>
        <w:pStyle w:val="BodyTextIndent3"/>
        <w:numPr>
          <w:ilvl w:val="0"/>
          <w:numId w:val="35"/>
        </w:numPr>
        <w:tabs>
          <w:tab w:val="clear" w:pos="1080"/>
          <w:tab w:val="num" w:pos="360"/>
        </w:tabs>
        <w:ind w:hanging="1080"/>
        <w:jc w:val="both"/>
      </w:pPr>
      <w:r w:rsidRPr="005C107D">
        <w:t>Managed/litigated various types of commercial, and employment related lawsuits in jurisdictions nationwide.</w:t>
      </w:r>
    </w:p>
    <w:p w14:paraId="50F4F9ED" w14:textId="77777777" w:rsidR="0098622A" w:rsidRDefault="0098622A">
      <w:pPr>
        <w:autoSpaceDE w:val="0"/>
        <w:autoSpaceDN w:val="0"/>
        <w:adjustRightInd w:val="0"/>
        <w:ind w:left="1800"/>
        <w:rPr>
          <w:rFonts w:ascii="Arial" w:hAnsi="Arial" w:cs="Arial"/>
          <w:sz w:val="20"/>
          <w:szCs w:val="20"/>
        </w:rPr>
      </w:pPr>
    </w:p>
    <w:p w14:paraId="50F4F9EF" w14:textId="7EE0E86F" w:rsidR="00BE2E66" w:rsidRPr="005C107D" w:rsidRDefault="00BE2E66" w:rsidP="003040F3">
      <w:pPr>
        <w:autoSpaceDE w:val="0"/>
        <w:autoSpaceDN w:val="0"/>
        <w:adjustRightInd w:val="0"/>
        <w:ind w:left="1152" w:hanging="1080"/>
        <w:jc w:val="both"/>
        <w:rPr>
          <w:rFonts w:ascii="Arial" w:hAnsi="Arial" w:cs="Arial"/>
          <w:i/>
          <w:sz w:val="20"/>
          <w:szCs w:val="20"/>
        </w:rPr>
      </w:pPr>
      <w:r w:rsidRPr="001014D7">
        <w:rPr>
          <w:rFonts w:ascii="Arial" w:hAnsi="Arial" w:cs="Arial"/>
          <w:b/>
          <w:sz w:val="20"/>
          <w:szCs w:val="20"/>
          <w:u w:val="single"/>
        </w:rPr>
        <w:t>Wildman, Harold, Allen &amp; Dixon</w:t>
      </w:r>
      <w:r w:rsidRPr="005C107D">
        <w:rPr>
          <w:rFonts w:ascii="Arial" w:hAnsi="Arial" w:cs="Arial"/>
          <w:i/>
          <w:sz w:val="20"/>
          <w:szCs w:val="20"/>
        </w:rPr>
        <w:t xml:space="preserve">, Chicago, IL </w:t>
      </w:r>
      <w:r w:rsidRPr="005C107D">
        <w:rPr>
          <w:rFonts w:ascii="Arial" w:hAnsi="Arial" w:cs="Arial"/>
          <w:i/>
          <w:sz w:val="20"/>
          <w:szCs w:val="20"/>
        </w:rPr>
        <w:tab/>
      </w:r>
      <w:r w:rsidRPr="005C107D">
        <w:rPr>
          <w:rFonts w:ascii="Arial" w:hAnsi="Arial" w:cs="Arial"/>
          <w:i/>
          <w:sz w:val="20"/>
          <w:szCs w:val="20"/>
        </w:rPr>
        <w:tab/>
      </w:r>
      <w:r w:rsidRPr="005C107D">
        <w:rPr>
          <w:rFonts w:ascii="Arial" w:hAnsi="Arial" w:cs="Arial"/>
          <w:i/>
          <w:sz w:val="20"/>
          <w:szCs w:val="20"/>
        </w:rPr>
        <w:tab/>
      </w:r>
      <w:r w:rsidRPr="005C107D">
        <w:rPr>
          <w:rFonts w:ascii="Arial" w:hAnsi="Arial" w:cs="Arial"/>
          <w:i/>
          <w:sz w:val="20"/>
          <w:szCs w:val="20"/>
        </w:rPr>
        <w:tab/>
      </w:r>
      <w:r w:rsidRPr="005C107D">
        <w:rPr>
          <w:rFonts w:ascii="Arial" w:hAnsi="Arial" w:cs="Arial"/>
          <w:i/>
          <w:sz w:val="20"/>
          <w:szCs w:val="20"/>
        </w:rPr>
        <w:tab/>
      </w:r>
      <w:r w:rsidRPr="005C107D">
        <w:rPr>
          <w:rFonts w:ascii="Arial" w:hAnsi="Arial" w:cs="Arial"/>
          <w:i/>
          <w:sz w:val="20"/>
          <w:szCs w:val="20"/>
        </w:rPr>
        <w:tab/>
      </w:r>
      <w:r w:rsidR="003040F3">
        <w:rPr>
          <w:rFonts w:ascii="Arial" w:hAnsi="Arial" w:cs="Arial"/>
          <w:i/>
          <w:sz w:val="20"/>
          <w:szCs w:val="20"/>
        </w:rPr>
        <w:tab/>
      </w:r>
      <w:r w:rsidRPr="005C107D">
        <w:rPr>
          <w:rFonts w:ascii="Arial" w:hAnsi="Arial" w:cs="Arial"/>
          <w:i/>
          <w:sz w:val="20"/>
          <w:szCs w:val="20"/>
        </w:rPr>
        <w:t>1992</w:t>
      </w:r>
      <w:r w:rsidR="00CD4666">
        <w:rPr>
          <w:rFonts w:ascii="Arial" w:hAnsi="Arial" w:cs="Arial"/>
          <w:i/>
          <w:sz w:val="20"/>
          <w:szCs w:val="20"/>
        </w:rPr>
        <w:t xml:space="preserve"> – 1</w:t>
      </w:r>
      <w:r w:rsidRPr="005C107D">
        <w:rPr>
          <w:rFonts w:ascii="Arial" w:hAnsi="Arial" w:cs="Arial"/>
          <w:i/>
          <w:sz w:val="20"/>
          <w:szCs w:val="20"/>
        </w:rPr>
        <w:t>996</w:t>
      </w:r>
    </w:p>
    <w:p w14:paraId="50F4F9F0" w14:textId="77777777" w:rsidR="00BE2E66" w:rsidRPr="005C107D" w:rsidRDefault="00BE2E66" w:rsidP="0098622A">
      <w:pPr>
        <w:autoSpaceDE w:val="0"/>
        <w:autoSpaceDN w:val="0"/>
        <w:adjustRightInd w:val="0"/>
        <w:ind w:left="1152" w:hanging="1080"/>
        <w:jc w:val="both"/>
        <w:rPr>
          <w:rFonts w:ascii="Arial" w:hAnsi="Arial" w:cs="Arial"/>
          <w:sz w:val="20"/>
          <w:szCs w:val="20"/>
        </w:rPr>
      </w:pPr>
      <w:r w:rsidRPr="005C107D">
        <w:rPr>
          <w:rFonts w:ascii="Arial" w:hAnsi="Arial" w:cs="Arial"/>
          <w:i/>
          <w:sz w:val="20"/>
          <w:szCs w:val="20"/>
        </w:rPr>
        <w:t xml:space="preserve">Attorney </w:t>
      </w:r>
    </w:p>
    <w:p w14:paraId="50F4F9F1" w14:textId="77777777" w:rsidR="00BE2E66" w:rsidRPr="005C107D" w:rsidRDefault="00BE2E66" w:rsidP="000D526B">
      <w:pPr>
        <w:numPr>
          <w:ilvl w:val="0"/>
          <w:numId w:val="36"/>
        </w:numPr>
        <w:tabs>
          <w:tab w:val="left" w:pos="360"/>
        </w:tabs>
        <w:autoSpaceDE w:val="0"/>
        <w:autoSpaceDN w:val="0"/>
        <w:adjustRightInd w:val="0"/>
        <w:ind w:left="360"/>
        <w:jc w:val="both"/>
        <w:rPr>
          <w:rFonts w:ascii="Arial" w:hAnsi="Arial" w:cs="Arial"/>
          <w:sz w:val="20"/>
          <w:szCs w:val="20"/>
        </w:rPr>
      </w:pPr>
      <w:r w:rsidRPr="005C107D">
        <w:rPr>
          <w:rFonts w:ascii="Arial" w:hAnsi="Arial" w:cs="Arial"/>
          <w:sz w:val="20"/>
          <w:szCs w:val="20"/>
        </w:rPr>
        <w:t>200+ attorney firm; managed and litigated commercial litigation cases including breach of contract, product liability, and tort defense.</w:t>
      </w:r>
    </w:p>
    <w:p w14:paraId="50F4F9F2" w14:textId="77777777" w:rsidR="00BE2E66" w:rsidRPr="005C107D" w:rsidRDefault="00BE2E66" w:rsidP="000D526B">
      <w:pPr>
        <w:numPr>
          <w:ilvl w:val="0"/>
          <w:numId w:val="36"/>
        </w:numPr>
        <w:tabs>
          <w:tab w:val="left" w:pos="360"/>
        </w:tabs>
        <w:autoSpaceDE w:val="0"/>
        <w:autoSpaceDN w:val="0"/>
        <w:adjustRightInd w:val="0"/>
        <w:ind w:hanging="1080"/>
        <w:jc w:val="both"/>
        <w:rPr>
          <w:rFonts w:ascii="Arial" w:hAnsi="Arial" w:cs="Arial"/>
          <w:i/>
          <w:sz w:val="20"/>
          <w:szCs w:val="20"/>
        </w:rPr>
      </w:pPr>
      <w:r w:rsidRPr="005C107D">
        <w:rPr>
          <w:rFonts w:ascii="Arial" w:hAnsi="Arial" w:cs="Arial"/>
          <w:sz w:val="20"/>
          <w:szCs w:val="20"/>
        </w:rPr>
        <w:t>Drafted and argued various motions as well as taking and defending depositions.</w:t>
      </w:r>
    </w:p>
    <w:p w14:paraId="50F4F9F3" w14:textId="77777777" w:rsidR="00BE2E66" w:rsidRDefault="00BE2E66">
      <w:pPr>
        <w:autoSpaceDE w:val="0"/>
        <w:autoSpaceDN w:val="0"/>
        <w:adjustRightInd w:val="0"/>
        <w:ind w:left="1800"/>
        <w:rPr>
          <w:rFonts w:ascii="Arial" w:hAnsi="Arial" w:cs="Arial"/>
          <w:sz w:val="20"/>
          <w:szCs w:val="20"/>
        </w:rPr>
      </w:pPr>
    </w:p>
    <w:p w14:paraId="50F4F9F4" w14:textId="77777777" w:rsidR="00BE2E66" w:rsidRDefault="00BE2E66" w:rsidP="001014D7">
      <w:pPr>
        <w:pStyle w:val="Heading2"/>
        <w:rPr>
          <w:rFonts w:ascii="Arial" w:hAnsi="Arial" w:cs="Arial"/>
          <w:i/>
          <w:sz w:val="24"/>
        </w:rPr>
      </w:pPr>
      <w:r w:rsidRPr="006543F5">
        <w:rPr>
          <w:rFonts w:ascii="Arial" w:hAnsi="Arial" w:cs="Arial"/>
          <w:i/>
          <w:sz w:val="24"/>
        </w:rPr>
        <w:t>EDUCATION</w:t>
      </w:r>
      <w:r w:rsidRPr="006543F5">
        <w:rPr>
          <w:rFonts w:ascii="Arial" w:hAnsi="Arial" w:cs="Arial"/>
          <w:i/>
          <w:sz w:val="24"/>
        </w:rPr>
        <w:tab/>
      </w:r>
    </w:p>
    <w:p w14:paraId="50F4F9F5" w14:textId="77777777" w:rsidR="00565405" w:rsidRPr="00565405" w:rsidRDefault="00565405" w:rsidP="00565405">
      <w:pPr>
        <w:rPr>
          <w:lang w:bidi="ar-SA"/>
        </w:rPr>
      </w:pPr>
    </w:p>
    <w:p w14:paraId="50F4F9F6" w14:textId="77777777" w:rsidR="00BE2E66" w:rsidRPr="005C107D" w:rsidRDefault="00BE2E66">
      <w:pPr>
        <w:numPr>
          <w:ilvl w:val="1"/>
          <w:numId w:val="16"/>
        </w:numPr>
        <w:autoSpaceDE w:val="0"/>
        <w:autoSpaceDN w:val="0"/>
        <w:adjustRightInd w:val="0"/>
        <w:jc w:val="both"/>
        <w:rPr>
          <w:rFonts w:ascii="Arial" w:hAnsi="Arial" w:cs="Arial"/>
          <w:i/>
          <w:sz w:val="20"/>
          <w:szCs w:val="20"/>
        </w:rPr>
      </w:pPr>
      <w:r w:rsidRPr="00611ED4">
        <w:rPr>
          <w:rFonts w:ascii="Arial" w:hAnsi="Arial" w:cs="Arial"/>
          <w:b/>
          <w:sz w:val="20"/>
          <w:szCs w:val="20"/>
        </w:rPr>
        <w:t>Washington University Law School</w:t>
      </w:r>
      <w:r w:rsidRPr="005C107D">
        <w:rPr>
          <w:rFonts w:ascii="Arial" w:hAnsi="Arial" w:cs="Arial"/>
          <w:i/>
          <w:sz w:val="20"/>
          <w:szCs w:val="20"/>
        </w:rPr>
        <w:t xml:space="preserve">, St. Louis, MO, Juris Doctorate </w:t>
      </w:r>
    </w:p>
    <w:p w14:paraId="50F4F9F7" w14:textId="77777777" w:rsidR="00BE2E66" w:rsidRPr="005C107D" w:rsidRDefault="00BE2E66">
      <w:pPr>
        <w:autoSpaceDE w:val="0"/>
        <w:autoSpaceDN w:val="0"/>
        <w:adjustRightInd w:val="0"/>
        <w:ind w:left="2160"/>
        <w:jc w:val="both"/>
        <w:rPr>
          <w:rFonts w:ascii="Arial" w:hAnsi="Arial" w:cs="Arial"/>
          <w:sz w:val="20"/>
          <w:szCs w:val="20"/>
        </w:rPr>
      </w:pPr>
      <w:r w:rsidRPr="005C107D">
        <w:rPr>
          <w:rFonts w:ascii="Arial" w:hAnsi="Arial" w:cs="Arial"/>
          <w:sz w:val="20"/>
          <w:szCs w:val="20"/>
        </w:rPr>
        <w:t>Class Rank – Top 15%</w:t>
      </w:r>
    </w:p>
    <w:p w14:paraId="50F4F9F8" w14:textId="77777777" w:rsidR="00BE2E66" w:rsidRPr="005C107D" w:rsidRDefault="00BE2E66">
      <w:pPr>
        <w:autoSpaceDE w:val="0"/>
        <w:autoSpaceDN w:val="0"/>
        <w:adjustRightInd w:val="0"/>
        <w:ind w:left="2160"/>
        <w:jc w:val="both"/>
        <w:rPr>
          <w:rFonts w:ascii="Arial" w:hAnsi="Arial" w:cs="Arial"/>
          <w:sz w:val="20"/>
          <w:szCs w:val="20"/>
        </w:rPr>
      </w:pPr>
      <w:r w:rsidRPr="005C107D">
        <w:rPr>
          <w:rFonts w:ascii="Arial" w:hAnsi="Arial" w:cs="Arial"/>
          <w:sz w:val="20"/>
          <w:szCs w:val="20"/>
        </w:rPr>
        <w:t xml:space="preserve">Honors:  Law Review, Author – </w:t>
      </w:r>
      <w:r w:rsidRPr="005C107D">
        <w:rPr>
          <w:rFonts w:ascii="Arial" w:hAnsi="Arial" w:cs="Arial"/>
          <w:sz w:val="20"/>
          <w:szCs w:val="20"/>
          <w:u w:val="single"/>
        </w:rPr>
        <w:t>Municipal Antitrust Liability: A Question of Immunity</w:t>
      </w:r>
      <w:r w:rsidRPr="005C107D">
        <w:rPr>
          <w:rFonts w:ascii="Arial" w:hAnsi="Arial" w:cs="Arial"/>
          <w:sz w:val="20"/>
          <w:szCs w:val="20"/>
        </w:rPr>
        <w:t xml:space="preserve">, 42 Was. U. J. Urb. &amp; </w:t>
      </w:r>
      <w:proofErr w:type="spellStart"/>
      <w:r w:rsidRPr="005C107D">
        <w:rPr>
          <w:rFonts w:ascii="Arial" w:hAnsi="Arial" w:cs="Arial"/>
          <w:sz w:val="20"/>
          <w:szCs w:val="20"/>
        </w:rPr>
        <w:t>Contem</w:t>
      </w:r>
      <w:proofErr w:type="spellEnd"/>
      <w:r w:rsidRPr="005C107D">
        <w:rPr>
          <w:rFonts w:ascii="Arial" w:hAnsi="Arial" w:cs="Arial"/>
          <w:sz w:val="20"/>
          <w:szCs w:val="20"/>
        </w:rPr>
        <w:t xml:space="preserve">. L. 413 (1992). </w:t>
      </w:r>
    </w:p>
    <w:p w14:paraId="50F4F9F9" w14:textId="77777777" w:rsidR="00BE2E66" w:rsidRDefault="00BE2E66" w:rsidP="004F624C">
      <w:pPr>
        <w:autoSpaceDE w:val="0"/>
        <w:autoSpaceDN w:val="0"/>
        <w:adjustRightInd w:val="0"/>
        <w:ind w:left="2160"/>
        <w:jc w:val="both"/>
        <w:rPr>
          <w:rFonts w:ascii="Arial" w:hAnsi="Arial" w:cs="Arial"/>
          <w:sz w:val="20"/>
          <w:szCs w:val="20"/>
        </w:rPr>
      </w:pPr>
      <w:r w:rsidRPr="005C107D">
        <w:rPr>
          <w:rFonts w:ascii="Arial" w:hAnsi="Arial" w:cs="Arial"/>
          <w:sz w:val="20"/>
          <w:szCs w:val="20"/>
        </w:rPr>
        <w:t>Dean’s Academic Scholarship</w:t>
      </w:r>
    </w:p>
    <w:p w14:paraId="50F4F9FA" w14:textId="77777777" w:rsidR="00A26022" w:rsidRDefault="00A26022" w:rsidP="00A26022">
      <w:pPr>
        <w:ind w:left="1440" w:firstLine="720"/>
        <w:jc w:val="both"/>
        <w:rPr>
          <w:rFonts w:ascii="Arial" w:hAnsi="Arial" w:cs="Arial"/>
          <w:sz w:val="20"/>
          <w:szCs w:val="20"/>
        </w:rPr>
      </w:pPr>
      <w:r w:rsidRPr="00F20756">
        <w:rPr>
          <w:rFonts w:ascii="Arial" w:hAnsi="Arial" w:cs="Arial"/>
          <w:sz w:val="20"/>
          <w:szCs w:val="20"/>
        </w:rPr>
        <w:t>Congressional Internship – Senate Judiciary Committee</w:t>
      </w:r>
    </w:p>
    <w:p w14:paraId="50F4F9FB" w14:textId="77777777" w:rsidR="00A26022" w:rsidRPr="005C107D" w:rsidRDefault="00A26022" w:rsidP="004F624C">
      <w:pPr>
        <w:autoSpaceDE w:val="0"/>
        <w:autoSpaceDN w:val="0"/>
        <w:adjustRightInd w:val="0"/>
        <w:ind w:left="2160"/>
        <w:jc w:val="both"/>
        <w:rPr>
          <w:rFonts w:ascii="Arial" w:hAnsi="Arial" w:cs="Arial"/>
          <w:sz w:val="20"/>
          <w:szCs w:val="20"/>
        </w:rPr>
      </w:pPr>
    </w:p>
    <w:p w14:paraId="50F4F9FC" w14:textId="77777777" w:rsidR="00BE2E66" w:rsidRPr="005C107D" w:rsidRDefault="00BE2E66">
      <w:pPr>
        <w:numPr>
          <w:ilvl w:val="1"/>
          <w:numId w:val="17"/>
        </w:numPr>
        <w:autoSpaceDE w:val="0"/>
        <w:autoSpaceDN w:val="0"/>
        <w:adjustRightInd w:val="0"/>
        <w:jc w:val="both"/>
        <w:rPr>
          <w:rFonts w:ascii="Arial" w:hAnsi="Arial" w:cs="Arial"/>
          <w:i/>
          <w:sz w:val="20"/>
          <w:szCs w:val="20"/>
        </w:rPr>
      </w:pPr>
      <w:r w:rsidRPr="005C107D">
        <w:rPr>
          <w:rFonts w:ascii="Arial" w:hAnsi="Arial" w:cs="Arial"/>
          <w:i/>
          <w:sz w:val="20"/>
          <w:szCs w:val="20"/>
        </w:rPr>
        <w:tab/>
      </w:r>
      <w:r w:rsidRPr="00611ED4">
        <w:rPr>
          <w:rFonts w:ascii="Arial" w:hAnsi="Arial" w:cs="Arial"/>
          <w:b/>
          <w:sz w:val="20"/>
          <w:szCs w:val="20"/>
        </w:rPr>
        <w:t>University of Michigan</w:t>
      </w:r>
      <w:r w:rsidRPr="005C107D">
        <w:rPr>
          <w:rFonts w:ascii="Arial" w:hAnsi="Arial" w:cs="Arial"/>
          <w:i/>
          <w:sz w:val="20"/>
          <w:szCs w:val="20"/>
        </w:rPr>
        <w:t xml:space="preserve">, Ann Arbor, Michigan, Bachelor of Arts </w:t>
      </w:r>
    </w:p>
    <w:p w14:paraId="50F4F9FD" w14:textId="77777777" w:rsidR="00BE2E66" w:rsidRPr="005C107D" w:rsidRDefault="00BE2E66">
      <w:pPr>
        <w:autoSpaceDE w:val="0"/>
        <w:autoSpaceDN w:val="0"/>
        <w:adjustRightInd w:val="0"/>
        <w:ind w:left="1800" w:firstLine="360"/>
        <w:jc w:val="both"/>
        <w:rPr>
          <w:rFonts w:ascii="Arial" w:hAnsi="Arial" w:cs="Arial"/>
          <w:sz w:val="20"/>
          <w:szCs w:val="20"/>
        </w:rPr>
      </w:pPr>
      <w:r w:rsidRPr="005C107D">
        <w:rPr>
          <w:rFonts w:ascii="Arial" w:hAnsi="Arial" w:cs="Arial"/>
          <w:sz w:val="20"/>
          <w:szCs w:val="20"/>
        </w:rPr>
        <w:t xml:space="preserve">Graduated with </w:t>
      </w:r>
      <w:proofErr w:type="gramStart"/>
      <w:r w:rsidRPr="005C107D">
        <w:rPr>
          <w:rFonts w:ascii="Arial" w:hAnsi="Arial" w:cs="Arial"/>
          <w:sz w:val="20"/>
          <w:szCs w:val="20"/>
        </w:rPr>
        <w:t>Distinction</w:t>
      </w:r>
      <w:proofErr w:type="gramEnd"/>
      <w:r w:rsidRPr="005C107D">
        <w:rPr>
          <w:rFonts w:ascii="Arial" w:hAnsi="Arial" w:cs="Arial"/>
          <w:sz w:val="20"/>
          <w:szCs w:val="20"/>
        </w:rPr>
        <w:t xml:space="preserve"> </w:t>
      </w:r>
    </w:p>
    <w:p w14:paraId="50F4F9FE" w14:textId="77777777" w:rsidR="00BE2E66" w:rsidRPr="005C107D" w:rsidRDefault="00BE2E66">
      <w:pPr>
        <w:autoSpaceDE w:val="0"/>
        <w:autoSpaceDN w:val="0"/>
        <w:adjustRightInd w:val="0"/>
        <w:ind w:left="1800" w:firstLine="360"/>
        <w:jc w:val="both"/>
        <w:rPr>
          <w:rFonts w:ascii="Arial" w:hAnsi="Arial" w:cs="Arial"/>
          <w:sz w:val="20"/>
          <w:szCs w:val="20"/>
        </w:rPr>
      </w:pPr>
      <w:r w:rsidRPr="005C107D">
        <w:rPr>
          <w:rFonts w:ascii="Arial" w:hAnsi="Arial" w:cs="Arial"/>
          <w:sz w:val="20"/>
          <w:szCs w:val="20"/>
        </w:rPr>
        <w:t>University of Michigan Dean’s List</w:t>
      </w:r>
      <w:r w:rsidR="00F75C04">
        <w:rPr>
          <w:rFonts w:ascii="Arial" w:hAnsi="Arial" w:cs="Arial"/>
          <w:sz w:val="20"/>
          <w:szCs w:val="20"/>
        </w:rPr>
        <w:t xml:space="preserve"> -</w:t>
      </w:r>
      <w:r w:rsidRPr="005C107D">
        <w:rPr>
          <w:rFonts w:ascii="Arial" w:hAnsi="Arial" w:cs="Arial"/>
          <w:sz w:val="20"/>
          <w:szCs w:val="20"/>
        </w:rPr>
        <w:t xml:space="preserve"> Class Honors – 1989, 1987, 1986.</w:t>
      </w:r>
    </w:p>
    <w:p w14:paraId="50F4F9FF" w14:textId="77777777" w:rsidR="00BF32C9" w:rsidRPr="005C107D" w:rsidRDefault="00BF32C9">
      <w:pPr>
        <w:pStyle w:val="Heading4"/>
        <w:rPr>
          <w:rFonts w:ascii="Arial" w:hAnsi="Arial" w:cs="Arial"/>
          <w:sz w:val="20"/>
          <w:szCs w:val="20"/>
        </w:rPr>
      </w:pPr>
    </w:p>
    <w:p w14:paraId="50F4FA00" w14:textId="77777777" w:rsidR="00BE2E66" w:rsidRDefault="00BE2E66">
      <w:pPr>
        <w:pStyle w:val="Heading4"/>
        <w:rPr>
          <w:rFonts w:ascii="Arial" w:hAnsi="Arial" w:cs="Arial"/>
          <w:i/>
        </w:rPr>
      </w:pPr>
      <w:r w:rsidRPr="006543F5">
        <w:rPr>
          <w:rFonts w:ascii="Arial" w:hAnsi="Arial" w:cs="Arial"/>
          <w:i/>
        </w:rPr>
        <w:t>OTHER</w:t>
      </w:r>
    </w:p>
    <w:p w14:paraId="50F4FA01" w14:textId="77777777" w:rsidR="00565405" w:rsidRPr="00565405" w:rsidRDefault="00565405" w:rsidP="00565405"/>
    <w:p w14:paraId="50F4FA02" w14:textId="77777777" w:rsidR="00F20756" w:rsidRDefault="00BE2E66">
      <w:pPr>
        <w:rPr>
          <w:rFonts w:ascii="Arial" w:hAnsi="Arial" w:cs="Arial"/>
          <w:sz w:val="20"/>
          <w:szCs w:val="20"/>
        </w:rPr>
      </w:pPr>
      <w:r w:rsidRPr="005C107D">
        <w:rPr>
          <w:rFonts w:ascii="Arial" w:hAnsi="Arial" w:cs="Arial"/>
          <w:sz w:val="20"/>
          <w:szCs w:val="20"/>
        </w:rPr>
        <w:tab/>
      </w:r>
      <w:r w:rsidR="00F20756">
        <w:rPr>
          <w:rFonts w:ascii="Arial" w:hAnsi="Arial" w:cs="Arial"/>
          <w:sz w:val="20"/>
          <w:szCs w:val="20"/>
        </w:rPr>
        <w:t>ISO9001:2008 Internal Quality Auditor</w:t>
      </w:r>
    </w:p>
    <w:p w14:paraId="50F4FA03" w14:textId="77777777" w:rsidR="00BE2E66" w:rsidRPr="005C107D" w:rsidRDefault="00BE2E66" w:rsidP="00F20756">
      <w:pPr>
        <w:ind w:firstLine="720"/>
        <w:rPr>
          <w:rFonts w:ascii="Arial" w:hAnsi="Arial" w:cs="Arial"/>
          <w:sz w:val="20"/>
          <w:szCs w:val="20"/>
        </w:rPr>
      </w:pPr>
      <w:r w:rsidRPr="005C107D">
        <w:rPr>
          <w:rFonts w:ascii="Arial" w:hAnsi="Arial" w:cs="Arial"/>
          <w:sz w:val="20"/>
          <w:szCs w:val="20"/>
        </w:rPr>
        <w:t xml:space="preserve">Member, Ethics and Compliance Officers Association </w:t>
      </w:r>
    </w:p>
    <w:p w14:paraId="50F4FA04" w14:textId="77777777" w:rsidR="00F20756" w:rsidRPr="005C107D" w:rsidRDefault="00BE2E66">
      <w:pPr>
        <w:rPr>
          <w:rFonts w:ascii="Arial" w:hAnsi="Arial" w:cs="Arial"/>
          <w:sz w:val="20"/>
          <w:szCs w:val="20"/>
        </w:rPr>
      </w:pPr>
      <w:r w:rsidRPr="005C107D">
        <w:rPr>
          <w:rFonts w:ascii="Arial" w:hAnsi="Arial" w:cs="Arial"/>
          <w:sz w:val="20"/>
          <w:szCs w:val="20"/>
        </w:rPr>
        <w:tab/>
        <w:t>Member, Manufacturers Alliance (MAPI), Ethics and Compliance Committee</w:t>
      </w:r>
    </w:p>
    <w:p w14:paraId="50F4FA05" w14:textId="77777777" w:rsidR="00811554" w:rsidRPr="00F20756" w:rsidRDefault="00A26022" w:rsidP="00F20756">
      <w:pPr>
        <w:ind w:left="720"/>
        <w:jc w:val="both"/>
        <w:rPr>
          <w:rFonts w:ascii="Arial" w:hAnsi="Arial" w:cs="Arial"/>
          <w:sz w:val="20"/>
          <w:szCs w:val="20"/>
        </w:rPr>
      </w:pPr>
      <w:r>
        <w:rPr>
          <w:rFonts w:ascii="Arial" w:hAnsi="Arial" w:cs="Arial"/>
          <w:sz w:val="20"/>
          <w:szCs w:val="20"/>
        </w:rPr>
        <w:t>Member, Risk Management Society</w:t>
      </w:r>
    </w:p>
    <w:sectPr w:rsidR="00811554" w:rsidRPr="00F20756" w:rsidSect="00110F9D">
      <w:footerReference w:type="default" r:id="rId12"/>
      <w:pgSz w:w="12240" w:h="15840"/>
      <w:pgMar w:top="562" w:right="1008" w:bottom="1008"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38700" w14:textId="77777777" w:rsidR="002967B2" w:rsidRDefault="002967B2">
      <w:r>
        <w:separator/>
      </w:r>
    </w:p>
  </w:endnote>
  <w:endnote w:type="continuationSeparator" w:id="0">
    <w:p w14:paraId="3375295C" w14:textId="77777777" w:rsidR="002967B2" w:rsidRDefault="0029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FA0A" w14:textId="3CBB4D44" w:rsidR="001A7246" w:rsidRDefault="001A7246">
    <w:pPr>
      <w:pStyle w:val="Footer"/>
      <w:jc w:val="center"/>
    </w:pPr>
    <w:r>
      <w:fldChar w:fldCharType="begin"/>
    </w:r>
    <w:r>
      <w:instrText xml:space="preserve"> PAGE   \* MERGEFORMAT </w:instrText>
    </w:r>
    <w:r>
      <w:fldChar w:fldCharType="separate"/>
    </w:r>
    <w:r w:rsidR="003851A8">
      <w:rPr>
        <w:noProof/>
      </w:rPr>
      <w:t>5</w:t>
    </w:r>
    <w:r>
      <w:fldChar w:fldCharType="end"/>
    </w:r>
  </w:p>
  <w:p w14:paraId="50F4FA0B" w14:textId="77777777" w:rsidR="001A7246" w:rsidRDefault="001A72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427A2" w14:textId="77777777" w:rsidR="002967B2" w:rsidRDefault="002967B2">
      <w:r>
        <w:separator/>
      </w:r>
    </w:p>
  </w:footnote>
  <w:footnote w:type="continuationSeparator" w:id="0">
    <w:p w14:paraId="4D032711" w14:textId="77777777" w:rsidR="002967B2" w:rsidRDefault="00296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40F58"/>
    <w:multiLevelType w:val="hybridMultilevel"/>
    <w:tmpl w:val="BF62B9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10013D6"/>
    <w:multiLevelType w:val="multilevel"/>
    <w:tmpl w:val="74520452"/>
    <w:lvl w:ilvl="0">
      <w:start w:val="1989"/>
      <w:numFmt w:val="decimal"/>
      <w:lvlText w:val="%1"/>
      <w:lvlJc w:val="left"/>
      <w:pPr>
        <w:tabs>
          <w:tab w:val="num" w:pos="1080"/>
        </w:tabs>
        <w:ind w:left="1080" w:hanging="1080"/>
      </w:pPr>
      <w:rPr>
        <w:rFonts w:hint="default"/>
        <w:i/>
      </w:rPr>
    </w:lvl>
    <w:lvl w:ilvl="1">
      <w:start w:val="1992"/>
      <w:numFmt w:val="decimal"/>
      <w:lvlText w:val="%1-%2"/>
      <w:lvlJc w:val="left"/>
      <w:pPr>
        <w:tabs>
          <w:tab w:val="num" w:pos="1800"/>
        </w:tabs>
        <w:ind w:left="1800" w:hanging="1080"/>
      </w:pPr>
      <w:rPr>
        <w:rFonts w:hint="default"/>
        <w:i/>
      </w:rPr>
    </w:lvl>
    <w:lvl w:ilvl="2">
      <w:start w:val="1"/>
      <w:numFmt w:val="decimal"/>
      <w:lvlText w:val="%1-%2.%3"/>
      <w:lvlJc w:val="left"/>
      <w:pPr>
        <w:tabs>
          <w:tab w:val="num" w:pos="2520"/>
        </w:tabs>
        <w:ind w:left="2520" w:hanging="1080"/>
      </w:pPr>
      <w:rPr>
        <w:rFonts w:hint="default"/>
        <w:i/>
      </w:rPr>
    </w:lvl>
    <w:lvl w:ilvl="3">
      <w:start w:val="1"/>
      <w:numFmt w:val="decimal"/>
      <w:lvlText w:val="%1-%2.%3.%4"/>
      <w:lvlJc w:val="left"/>
      <w:pPr>
        <w:tabs>
          <w:tab w:val="num" w:pos="3240"/>
        </w:tabs>
        <w:ind w:left="3240" w:hanging="108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400"/>
        </w:tabs>
        <w:ind w:left="5400" w:hanging="108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200"/>
        </w:tabs>
        <w:ind w:left="7200" w:hanging="1440"/>
      </w:pPr>
      <w:rPr>
        <w:rFonts w:hint="default"/>
        <w:i/>
      </w:rPr>
    </w:lvl>
  </w:abstractNum>
  <w:abstractNum w:abstractNumId="12" w15:restartNumberingAfterBreak="0">
    <w:nsid w:val="014B4B95"/>
    <w:multiLevelType w:val="hybridMultilevel"/>
    <w:tmpl w:val="FB408BE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40440EF"/>
    <w:multiLevelType w:val="multilevel"/>
    <w:tmpl w:val="93081C4A"/>
    <w:lvl w:ilvl="0">
      <w:start w:val="1985"/>
      <w:numFmt w:val="decimal"/>
      <w:lvlText w:val="%1"/>
      <w:lvlJc w:val="left"/>
      <w:pPr>
        <w:tabs>
          <w:tab w:val="num" w:pos="1080"/>
        </w:tabs>
        <w:ind w:left="1080" w:hanging="1080"/>
      </w:pPr>
      <w:rPr>
        <w:rFonts w:hint="default"/>
      </w:rPr>
    </w:lvl>
    <w:lvl w:ilvl="1">
      <w:start w:val="1989"/>
      <w:numFmt w:val="decimal"/>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05943E2D"/>
    <w:multiLevelType w:val="hybridMultilevel"/>
    <w:tmpl w:val="2CE488C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B3C2BE0"/>
    <w:multiLevelType w:val="hybridMultilevel"/>
    <w:tmpl w:val="F0F462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283521"/>
    <w:multiLevelType w:val="hybridMultilevel"/>
    <w:tmpl w:val="83EEAA62"/>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305D13"/>
    <w:multiLevelType w:val="hybridMultilevel"/>
    <w:tmpl w:val="E9D659B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0093A75"/>
    <w:multiLevelType w:val="hybridMultilevel"/>
    <w:tmpl w:val="9B7C676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A5E1D89"/>
    <w:multiLevelType w:val="hybridMultilevel"/>
    <w:tmpl w:val="AB6CD2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DA83A5F"/>
    <w:multiLevelType w:val="hybridMultilevel"/>
    <w:tmpl w:val="AE6ACA5C"/>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CF64D3"/>
    <w:multiLevelType w:val="hybridMultilevel"/>
    <w:tmpl w:val="CBC616E6"/>
    <w:lvl w:ilvl="0" w:tplc="53123E7E">
      <w:start w:val="1992"/>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7586572"/>
    <w:multiLevelType w:val="multilevel"/>
    <w:tmpl w:val="07640594"/>
    <w:lvl w:ilvl="0">
      <w:start w:val="1985"/>
      <w:numFmt w:val="decimal"/>
      <w:lvlText w:val="%1"/>
      <w:lvlJc w:val="left"/>
      <w:pPr>
        <w:tabs>
          <w:tab w:val="num" w:pos="1035"/>
        </w:tabs>
        <w:ind w:left="1035" w:hanging="1035"/>
      </w:pPr>
      <w:rPr>
        <w:rFonts w:hint="default"/>
      </w:rPr>
    </w:lvl>
    <w:lvl w:ilvl="1">
      <w:start w:val="1989"/>
      <w:numFmt w:val="decimal"/>
      <w:lvlText w:val="%1-%2"/>
      <w:lvlJc w:val="left"/>
      <w:pPr>
        <w:tabs>
          <w:tab w:val="num" w:pos="1755"/>
        </w:tabs>
        <w:ind w:left="1755" w:hanging="1035"/>
      </w:pPr>
      <w:rPr>
        <w:rFonts w:hint="default"/>
      </w:rPr>
    </w:lvl>
    <w:lvl w:ilvl="2">
      <w:start w:val="1"/>
      <w:numFmt w:val="decimal"/>
      <w:lvlText w:val="%1-%2.%3"/>
      <w:lvlJc w:val="left"/>
      <w:pPr>
        <w:tabs>
          <w:tab w:val="num" w:pos="2475"/>
        </w:tabs>
        <w:ind w:left="2475" w:hanging="1035"/>
      </w:pPr>
      <w:rPr>
        <w:rFonts w:hint="default"/>
      </w:rPr>
    </w:lvl>
    <w:lvl w:ilvl="3">
      <w:start w:val="1"/>
      <w:numFmt w:val="decimal"/>
      <w:lvlText w:val="%1-%2.%3.%4"/>
      <w:lvlJc w:val="left"/>
      <w:pPr>
        <w:tabs>
          <w:tab w:val="num" w:pos="3195"/>
        </w:tabs>
        <w:ind w:left="3195" w:hanging="103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BE8047A"/>
    <w:multiLevelType w:val="hybridMultilevel"/>
    <w:tmpl w:val="E446FB8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DAB15DD"/>
    <w:multiLevelType w:val="hybridMultilevel"/>
    <w:tmpl w:val="0512C8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E7160A"/>
    <w:multiLevelType w:val="multilevel"/>
    <w:tmpl w:val="42CAAB70"/>
    <w:lvl w:ilvl="0">
      <w:start w:val="1989"/>
      <w:numFmt w:val="decimal"/>
      <w:lvlText w:val="%1"/>
      <w:lvlJc w:val="left"/>
      <w:pPr>
        <w:tabs>
          <w:tab w:val="num" w:pos="1440"/>
        </w:tabs>
        <w:ind w:left="1440" w:hanging="1440"/>
      </w:pPr>
      <w:rPr>
        <w:rFonts w:hint="default"/>
      </w:rPr>
    </w:lvl>
    <w:lvl w:ilvl="1">
      <w:start w:val="1992"/>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06C2E24"/>
    <w:multiLevelType w:val="multilevel"/>
    <w:tmpl w:val="CC7A06C4"/>
    <w:lvl w:ilvl="0">
      <w:start w:val="1996"/>
      <w:numFmt w:val="decimal"/>
      <w:lvlText w:val="%1"/>
      <w:lvlJc w:val="left"/>
      <w:pPr>
        <w:tabs>
          <w:tab w:val="num" w:pos="1440"/>
        </w:tabs>
        <w:ind w:left="1440" w:hanging="1440"/>
      </w:pPr>
      <w:rPr>
        <w:rFonts w:hint="default"/>
      </w:rPr>
    </w:lvl>
    <w:lvl w:ilvl="1">
      <w:start w:val="199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4A7E78E4"/>
    <w:multiLevelType w:val="hybridMultilevel"/>
    <w:tmpl w:val="ED989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D5128"/>
    <w:multiLevelType w:val="hybridMultilevel"/>
    <w:tmpl w:val="52781FF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6CB6D46"/>
    <w:multiLevelType w:val="hybridMultilevel"/>
    <w:tmpl w:val="E264B496"/>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572416"/>
    <w:multiLevelType w:val="multilevel"/>
    <w:tmpl w:val="3E7698E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4294912"/>
    <w:multiLevelType w:val="hybridMultilevel"/>
    <w:tmpl w:val="F35EEB32"/>
    <w:lvl w:ilvl="0" w:tplc="34C01DAA">
      <w:start w:val="1992"/>
      <w:numFmt w:val="decimal"/>
      <w:lvlText w:val="%1"/>
      <w:lvlJc w:val="left"/>
      <w:pPr>
        <w:tabs>
          <w:tab w:val="num" w:pos="2160"/>
        </w:tabs>
        <w:ind w:left="2160" w:hanging="1440"/>
      </w:pPr>
      <w:rPr>
        <w:rFonts w:hint="default"/>
        <w:i w:val="0"/>
      </w:rPr>
    </w:lvl>
    <w:lvl w:ilvl="1" w:tplc="702E1144" w:tentative="1">
      <w:start w:val="1"/>
      <w:numFmt w:val="lowerLetter"/>
      <w:lvlText w:val="%2."/>
      <w:lvlJc w:val="left"/>
      <w:pPr>
        <w:tabs>
          <w:tab w:val="num" w:pos="1800"/>
        </w:tabs>
        <w:ind w:left="1800" w:hanging="360"/>
      </w:pPr>
    </w:lvl>
    <w:lvl w:ilvl="2" w:tplc="E0E8B88E" w:tentative="1">
      <w:start w:val="1"/>
      <w:numFmt w:val="lowerRoman"/>
      <w:lvlText w:val="%3."/>
      <w:lvlJc w:val="right"/>
      <w:pPr>
        <w:tabs>
          <w:tab w:val="num" w:pos="2520"/>
        </w:tabs>
        <w:ind w:left="2520" w:hanging="180"/>
      </w:pPr>
    </w:lvl>
    <w:lvl w:ilvl="3" w:tplc="ADA41E5E" w:tentative="1">
      <w:start w:val="1"/>
      <w:numFmt w:val="decimal"/>
      <w:lvlText w:val="%4."/>
      <w:lvlJc w:val="left"/>
      <w:pPr>
        <w:tabs>
          <w:tab w:val="num" w:pos="3240"/>
        </w:tabs>
        <w:ind w:left="3240" w:hanging="360"/>
      </w:pPr>
    </w:lvl>
    <w:lvl w:ilvl="4" w:tplc="5E5ED504" w:tentative="1">
      <w:start w:val="1"/>
      <w:numFmt w:val="lowerLetter"/>
      <w:lvlText w:val="%5."/>
      <w:lvlJc w:val="left"/>
      <w:pPr>
        <w:tabs>
          <w:tab w:val="num" w:pos="3960"/>
        </w:tabs>
        <w:ind w:left="3960" w:hanging="360"/>
      </w:pPr>
    </w:lvl>
    <w:lvl w:ilvl="5" w:tplc="9F7031D8" w:tentative="1">
      <w:start w:val="1"/>
      <w:numFmt w:val="lowerRoman"/>
      <w:lvlText w:val="%6."/>
      <w:lvlJc w:val="right"/>
      <w:pPr>
        <w:tabs>
          <w:tab w:val="num" w:pos="4680"/>
        </w:tabs>
        <w:ind w:left="4680" w:hanging="180"/>
      </w:pPr>
    </w:lvl>
    <w:lvl w:ilvl="6" w:tplc="8B0A7642" w:tentative="1">
      <w:start w:val="1"/>
      <w:numFmt w:val="decimal"/>
      <w:lvlText w:val="%7."/>
      <w:lvlJc w:val="left"/>
      <w:pPr>
        <w:tabs>
          <w:tab w:val="num" w:pos="5400"/>
        </w:tabs>
        <w:ind w:left="5400" w:hanging="360"/>
      </w:pPr>
    </w:lvl>
    <w:lvl w:ilvl="7" w:tplc="35E2AF52" w:tentative="1">
      <w:start w:val="1"/>
      <w:numFmt w:val="lowerLetter"/>
      <w:lvlText w:val="%8."/>
      <w:lvlJc w:val="left"/>
      <w:pPr>
        <w:tabs>
          <w:tab w:val="num" w:pos="6120"/>
        </w:tabs>
        <w:ind w:left="6120" w:hanging="360"/>
      </w:pPr>
    </w:lvl>
    <w:lvl w:ilvl="8" w:tplc="71C28EF0" w:tentative="1">
      <w:start w:val="1"/>
      <w:numFmt w:val="lowerRoman"/>
      <w:lvlText w:val="%9."/>
      <w:lvlJc w:val="right"/>
      <w:pPr>
        <w:tabs>
          <w:tab w:val="num" w:pos="6840"/>
        </w:tabs>
        <w:ind w:left="6840" w:hanging="180"/>
      </w:pPr>
    </w:lvl>
  </w:abstractNum>
  <w:abstractNum w:abstractNumId="32" w15:restartNumberingAfterBreak="0">
    <w:nsid w:val="643A3EDB"/>
    <w:multiLevelType w:val="hybridMultilevel"/>
    <w:tmpl w:val="23223B0E"/>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233954"/>
    <w:multiLevelType w:val="hybridMultilevel"/>
    <w:tmpl w:val="09569B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9B118E"/>
    <w:multiLevelType w:val="hybridMultilevel"/>
    <w:tmpl w:val="63C610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09678B4"/>
    <w:multiLevelType w:val="hybridMultilevel"/>
    <w:tmpl w:val="9E3CFB3E"/>
    <w:lvl w:ilvl="0" w:tplc="A50AE71A">
      <w:start w:val="1992"/>
      <w:numFmt w:val="decimal"/>
      <w:pStyle w:val="Heading5"/>
      <w:lvlText w:val="%1"/>
      <w:lvlJc w:val="left"/>
      <w:pPr>
        <w:tabs>
          <w:tab w:val="num" w:pos="1440"/>
        </w:tabs>
        <w:ind w:left="1440" w:hanging="720"/>
      </w:pPr>
      <w:rPr>
        <w:rFonts w:hint="default"/>
      </w:rPr>
    </w:lvl>
    <w:lvl w:ilvl="1" w:tplc="8E084902" w:tentative="1">
      <w:start w:val="1"/>
      <w:numFmt w:val="lowerLetter"/>
      <w:lvlText w:val="%2."/>
      <w:lvlJc w:val="left"/>
      <w:pPr>
        <w:tabs>
          <w:tab w:val="num" w:pos="1800"/>
        </w:tabs>
        <w:ind w:left="1800" w:hanging="360"/>
      </w:pPr>
    </w:lvl>
    <w:lvl w:ilvl="2" w:tplc="406AB59A" w:tentative="1">
      <w:start w:val="1"/>
      <w:numFmt w:val="lowerRoman"/>
      <w:lvlText w:val="%3."/>
      <w:lvlJc w:val="right"/>
      <w:pPr>
        <w:tabs>
          <w:tab w:val="num" w:pos="2520"/>
        </w:tabs>
        <w:ind w:left="2520" w:hanging="180"/>
      </w:pPr>
    </w:lvl>
    <w:lvl w:ilvl="3" w:tplc="6BD8CCCA" w:tentative="1">
      <w:start w:val="1"/>
      <w:numFmt w:val="decimal"/>
      <w:lvlText w:val="%4."/>
      <w:lvlJc w:val="left"/>
      <w:pPr>
        <w:tabs>
          <w:tab w:val="num" w:pos="3240"/>
        </w:tabs>
        <w:ind w:left="3240" w:hanging="360"/>
      </w:pPr>
    </w:lvl>
    <w:lvl w:ilvl="4" w:tplc="02CC9BB2" w:tentative="1">
      <w:start w:val="1"/>
      <w:numFmt w:val="lowerLetter"/>
      <w:lvlText w:val="%5."/>
      <w:lvlJc w:val="left"/>
      <w:pPr>
        <w:tabs>
          <w:tab w:val="num" w:pos="3960"/>
        </w:tabs>
        <w:ind w:left="3960" w:hanging="360"/>
      </w:pPr>
    </w:lvl>
    <w:lvl w:ilvl="5" w:tplc="9C9EC9FC" w:tentative="1">
      <w:start w:val="1"/>
      <w:numFmt w:val="lowerRoman"/>
      <w:lvlText w:val="%6."/>
      <w:lvlJc w:val="right"/>
      <w:pPr>
        <w:tabs>
          <w:tab w:val="num" w:pos="4680"/>
        </w:tabs>
        <w:ind w:left="4680" w:hanging="180"/>
      </w:pPr>
    </w:lvl>
    <w:lvl w:ilvl="6" w:tplc="60C4C074" w:tentative="1">
      <w:start w:val="1"/>
      <w:numFmt w:val="decimal"/>
      <w:lvlText w:val="%7."/>
      <w:lvlJc w:val="left"/>
      <w:pPr>
        <w:tabs>
          <w:tab w:val="num" w:pos="5400"/>
        </w:tabs>
        <w:ind w:left="5400" w:hanging="360"/>
      </w:pPr>
    </w:lvl>
    <w:lvl w:ilvl="7" w:tplc="D69831F6" w:tentative="1">
      <w:start w:val="1"/>
      <w:numFmt w:val="lowerLetter"/>
      <w:lvlText w:val="%8."/>
      <w:lvlJc w:val="left"/>
      <w:pPr>
        <w:tabs>
          <w:tab w:val="num" w:pos="6120"/>
        </w:tabs>
        <w:ind w:left="6120" w:hanging="360"/>
      </w:pPr>
    </w:lvl>
    <w:lvl w:ilvl="8" w:tplc="14009600" w:tentative="1">
      <w:start w:val="1"/>
      <w:numFmt w:val="lowerRoman"/>
      <w:lvlText w:val="%9."/>
      <w:lvlJc w:val="right"/>
      <w:pPr>
        <w:tabs>
          <w:tab w:val="num" w:pos="6840"/>
        </w:tabs>
        <w:ind w:left="6840" w:hanging="180"/>
      </w:pPr>
    </w:lvl>
  </w:abstractNum>
  <w:abstractNum w:abstractNumId="36" w15:restartNumberingAfterBreak="0">
    <w:nsid w:val="710F0F87"/>
    <w:multiLevelType w:val="hybridMultilevel"/>
    <w:tmpl w:val="B22E0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1A487E"/>
    <w:multiLevelType w:val="hybridMultilevel"/>
    <w:tmpl w:val="AEEAC0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70D29"/>
    <w:multiLevelType w:val="hybridMultilevel"/>
    <w:tmpl w:val="04E890C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DB26650"/>
    <w:multiLevelType w:val="multilevel"/>
    <w:tmpl w:val="3E7698E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EDD291C"/>
    <w:multiLevelType w:val="hybridMultilevel"/>
    <w:tmpl w:val="C0F8925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0"/>
  </w:num>
  <w:num w:numId="11">
    <w:abstractNumId w:val="26"/>
  </w:num>
  <w:num w:numId="12">
    <w:abstractNumId w:val="11"/>
  </w:num>
  <w:num w:numId="13">
    <w:abstractNumId w:val="13"/>
  </w:num>
  <w:num w:numId="14">
    <w:abstractNumId w:val="35"/>
  </w:num>
  <w:num w:numId="15">
    <w:abstractNumId w:val="31"/>
  </w:num>
  <w:num w:numId="16">
    <w:abstractNumId w:val="25"/>
  </w:num>
  <w:num w:numId="17">
    <w:abstractNumId w:val="22"/>
  </w:num>
  <w:num w:numId="18">
    <w:abstractNumId w:val="32"/>
  </w:num>
  <w:num w:numId="19">
    <w:abstractNumId w:val="19"/>
  </w:num>
  <w:num w:numId="20">
    <w:abstractNumId w:val="10"/>
  </w:num>
  <w:num w:numId="21">
    <w:abstractNumId w:val="15"/>
  </w:num>
  <w:num w:numId="22">
    <w:abstractNumId w:val="34"/>
  </w:num>
  <w:num w:numId="23">
    <w:abstractNumId w:val="21"/>
  </w:num>
  <w:num w:numId="24">
    <w:abstractNumId w:val="17"/>
  </w:num>
  <w:num w:numId="25">
    <w:abstractNumId w:val="30"/>
  </w:num>
  <w:num w:numId="26">
    <w:abstractNumId w:val="16"/>
  </w:num>
  <w:num w:numId="27">
    <w:abstractNumId w:val="39"/>
  </w:num>
  <w:num w:numId="28">
    <w:abstractNumId w:val="28"/>
  </w:num>
  <w:num w:numId="29">
    <w:abstractNumId w:val="20"/>
  </w:num>
  <w:num w:numId="30">
    <w:abstractNumId w:val="36"/>
  </w:num>
  <w:num w:numId="31">
    <w:abstractNumId w:val="37"/>
  </w:num>
  <w:num w:numId="32">
    <w:abstractNumId w:val="27"/>
  </w:num>
  <w:num w:numId="33">
    <w:abstractNumId w:val="38"/>
  </w:num>
  <w:num w:numId="34">
    <w:abstractNumId w:val="23"/>
  </w:num>
  <w:num w:numId="35">
    <w:abstractNumId w:val="14"/>
  </w:num>
  <w:num w:numId="36">
    <w:abstractNumId w:val="18"/>
  </w:num>
  <w:num w:numId="37">
    <w:abstractNumId w:val="24"/>
  </w:num>
  <w:num w:numId="38">
    <w:abstractNumId w:val="12"/>
  </w:num>
  <w:num w:numId="39">
    <w:abstractNumId w:val="29"/>
  </w:num>
  <w:num w:numId="40">
    <w:abstractNumId w:val="33"/>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12"/>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icrosoftWorksTaskID" w:val="17"/>
  </w:docVars>
  <w:rsids>
    <w:rsidRoot w:val="001E4FA0"/>
    <w:rsid w:val="00012BA5"/>
    <w:rsid w:val="00015DA6"/>
    <w:rsid w:val="00030420"/>
    <w:rsid w:val="00033A9B"/>
    <w:rsid w:val="00033E05"/>
    <w:rsid w:val="00043898"/>
    <w:rsid w:val="00044132"/>
    <w:rsid w:val="00045BBC"/>
    <w:rsid w:val="00047EE2"/>
    <w:rsid w:val="000672DB"/>
    <w:rsid w:val="000728A9"/>
    <w:rsid w:val="000752BF"/>
    <w:rsid w:val="000759CA"/>
    <w:rsid w:val="000B6731"/>
    <w:rsid w:val="000C2DDC"/>
    <w:rsid w:val="000D091F"/>
    <w:rsid w:val="000D2ED3"/>
    <w:rsid w:val="000D526B"/>
    <w:rsid w:val="000E1693"/>
    <w:rsid w:val="000E4203"/>
    <w:rsid w:val="001014D7"/>
    <w:rsid w:val="00103743"/>
    <w:rsid w:val="00104D38"/>
    <w:rsid w:val="00110F9D"/>
    <w:rsid w:val="00112945"/>
    <w:rsid w:val="001134B1"/>
    <w:rsid w:val="00142BD5"/>
    <w:rsid w:val="001513F7"/>
    <w:rsid w:val="001538E3"/>
    <w:rsid w:val="001809F9"/>
    <w:rsid w:val="0018732D"/>
    <w:rsid w:val="0019440E"/>
    <w:rsid w:val="001A542D"/>
    <w:rsid w:val="001A7246"/>
    <w:rsid w:val="001A79BD"/>
    <w:rsid w:val="001C3803"/>
    <w:rsid w:val="001D484D"/>
    <w:rsid w:val="001E2A19"/>
    <w:rsid w:val="001E32DC"/>
    <w:rsid w:val="001E4FA0"/>
    <w:rsid w:val="001F0235"/>
    <w:rsid w:val="002026FB"/>
    <w:rsid w:val="00210424"/>
    <w:rsid w:val="00210A54"/>
    <w:rsid w:val="00222085"/>
    <w:rsid w:val="002221E2"/>
    <w:rsid w:val="00225480"/>
    <w:rsid w:val="00232324"/>
    <w:rsid w:val="002436A3"/>
    <w:rsid w:val="00244217"/>
    <w:rsid w:val="0024583C"/>
    <w:rsid w:val="0024789C"/>
    <w:rsid w:val="002733B1"/>
    <w:rsid w:val="00275BE4"/>
    <w:rsid w:val="0028071E"/>
    <w:rsid w:val="00286081"/>
    <w:rsid w:val="00286A99"/>
    <w:rsid w:val="002931D2"/>
    <w:rsid w:val="00293244"/>
    <w:rsid w:val="00293BC3"/>
    <w:rsid w:val="002967B2"/>
    <w:rsid w:val="002B10B8"/>
    <w:rsid w:val="002B3F4A"/>
    <w:rsid w:val="002C0B73"/>
    <w:rsid w:val="002C62BD"/>
    <w:rsid w:val="002F6880"/>
    <w:rsid w:val="003040F3"/>
    <w:rsid w:val="00310D34"/>
    <w:rsid w:val="003213BB"/>
    <w:rsid w:val="00324B8B"/>
    <w:rsid w:val="00324EA0"/>
    <w:rsid w:val="00351DF3"/>
    <w:rsid w:val="00354066"/>
    <w:rsid w:val="003710AF"/>
    <w:rsid w:val="0038353F"/>
    <w:rsid w:val="00384AE3"/>
    <w:rsid w:val="003851A8"/>
    <w:rsid w:val="00397037"/>
    <w:rsid w:val="003A6C3F"/>
    <w:rsid w:val="003B2B92"/>
    <w:rsid w:val="003B4B67"/>
    <w:rsid w:val="003C61A2"/>
    <w:rsid w:val="003D37C7"/>
    <w:rsid w:val="003D6D3D"/>
    <w:rsid w:val="003E0658"/>
    <w:rsid w:val="003E49EE"/>
    <w:rsid w:val="00407A80"/>
    <w:rsid w:val="004149D8"/>
    <w:rsid w:val="00430C4A"/>
    <w:rsid w:val="00432965"/>
    <w:rsid w:val="00436045"/>
    <w:rsid w:val="0044178E"/>
    <w:rsid w:val="00441AEE"/>
    <w:rsid w:val="00444337"/>
    <w:rsid w:val="00447432"/>
    <w:rsid w:val="00451CE4"/>
    <w:rsid w:val="00463779"/>
    <w:rsid w:val="004806DD"/>
    <w:rsid w:val="00484963"/>
    <w:rsid w:val="0048529B"/>
    <w:rsid w:val="00485F94"/>
    <w:rsid w:val="004A47C6"/>
    <w:rsid w:val="004A7C63"/>
    <w:rsid w:val="004B1207"/>
    <w:rsid w:val="004B735D"/>
    <w:rsid w:val="004D7D5D"/>
    <w:rsid w:val="004E4209"/>
    <w:rsid w:val="004F624C"/>
    <w:rsid w:val="004F7BFB"/>
    <w:rsid w:val="00501D0B"/>
    <w:rsid w:val="005051C8"/>
    <w:rsid w:val="00525ACA"/>
    <w:rsid w:val="00534CBB"/>
    <w:rsid w:val="00541D18"/>
    <w:rsid w:val="00545D02"/>
    <w:rsid w:val="005470FF"/>
    <w:rsid w:val="00565405"/>
    <w:rsid w:val="005779E2"/>
    <w:rsid w:val="00585009"/>
    <w:rsid w:val="00587CBC"/>
    <w:rsid w:val="00592320"/>
    <w:rsid w:val="005A152A"/>
    <w:rsid w:val="005A16BB"/>
    <w:rsid w:val="005A39A7"/>
    <w:rsid w:val="005B6776"/>
    <w:rsid w:val="005C107D"/>
    <w:rsid w:val="005F26D7"/>
    <w:rsid w:val="005F464B"/>
    <w:rsid w:val="005F6000"/>
    <w:rsid w:val="005F680F"/>
    <w:rsid w:val="00606B3C"/>
    <w:rsid w:val="0061020A"/>
    <w:rsid w:val="00610F04"/>
    <w:rsid w:val="00611ED4"/>
    <w:rsid w:val="00617EAA"/>
    <w:rsid w:val="0062430F"/>
    <w:rsid w:val="006338FE"/>
    <w:rsid w:val="00645068"/>
    <w:rsid w:val="0064694A"/>
    <w:rsid w:val="00647A81"/>
    <w:rsid w:val="00652037"/>
    <w:rsid w:val="006543F5"/>
    <w:rsid w:val="0065782D"/>
    <w:rsid w:val="00660643"/>
    <w:rsid w:val="00664429"/>
    <w:rsid w:val="00666A63"/>
    <w:rsid w:val="006826DA"/>
    <w:rsid w:val="0068434B"/>
    <w:rsid w:val="00684F9D"/>
    <w:rsid w:val="006872E3"/>
    <w:rsid w:val="006925D5"/>
    <w:rsid w:val="00694136"/>
    <w:rsid w:val="006C5167"/>
    <w:rsid w:val="006D0893"/>
    <w:rsid w:val="006D573E"/>
    <w:rsid w:val="006E6427"/>
    <w:rsid w:val="007030D2"/>
    <w:rsid w:val="007059B5"/>
    <w:rsid w:val="0071511C"/>
    <w:rsid w:val="00716731"/>
    <w:rsid w:val="00721EE6"/>
    <w:rsid w:val="007442A3"/>
    <w:rsid w:val="00747955"/>
    <w:rsid w:val="00764678"/>
    <w:rsid w:val="00764B33"/>
    <w:rsid w:val="00775038"/>
    <w:rsid w:val="007775F8"/>
    <w:rsid w:val="00777E56"/>
    <w:rsid w:val="0078068B"/>
    <w:rsid w:val="007827FF"/>
    <w:rsid w:val="00782D5A"/>
    <w:rsid w:val="00783FA0"/>
    <w:rsid w:val="0079715E"/>
    <w:rsid w:val="007A0DB1"/>
    <w:rsid w:val="007C3D92"/>
    <w:rsid w:val="007D2223"/>
    <w:rsid w:val="007D4282"/>
    <w:rsid w:val="007E48BE"/>
    <w:rsid w:val="007E56CE"/>
    <w:rsid w:val="007F5501"/>
    <w:rsid w:val="00801FCB"/>
    <w:rsid w:val="008107FF"/>
    <w:rsid w:val="008108B7"/>
    <w:rsid w:val="00811554"/>
    <w:rsid w:val="008117B5"/>
    <w:rsid w:val="0081423F"/>
    <w:rsid w:val="00827D56"/>
    <w:rsid w:val="00845800"/>
    <w:rsid w:val="00850354"/>
    <w:rsid w:val="00874C2F"/>
    <w:rsid w:val="008821BB"/>
    <w:rsid w:val="0089153C"/>
    <w:rsid w:val="008971C7"/>
    <w:rsid w:val="008A6E1D"/>
    <w:rsid w:val="008C4BF6"/>
    <w:rsid w:val="008C76B0"/>
    <w:rsid w:val="008D0311"/>
    <w:rsid w:val="008D0D78"/>
    <w:rsid w:val="008D1B40"/>
    <w:rsid w:val="008E1D98"/>
    <w:rsid w:val="008E3625"/>
    <w:rsid w:val="0090034E"/>
    <w:rsid w:val="00905A61"/>
    <w:rsid w:val="00910EB6"/>
    <w:rsid w:val="009222E5"/>
    <w:rsid w:val="00925FF2"/>
    <w:rsid w:val="009303D4"/>
    <w:rsid w:val="00935BCB"/>
    <w:rsid w:val="00940DFA"/>
    <w:rsid w:val="009521A8"/>
    <w:rsid w:val="00956318"/>
    <w:rsid w:val="009748E0"/>
    <w:rsid w:val="00981D1B"/>
    <w:rsid w:val="009822B4"/>
    <w:rsid w:val="0098323B"/>
    <w:rsid w:val="0098622A"/>
    <w:rsid w:val="00994FD7"/>
    <w:rsid w:val="009956F4"/>
    <w:rsid w:val="00996B62"/>
    <w:rsid w:val="009B220C"/>
    <w:rsid w:val="009B78B8"/>
    <w:rsid w:val="009F05A9"/>
    <w:rsid w:val="009F36B7"/>
    <w:rsid w:val="00A00CDF"/>
    <w:rsid w:val="00A03C60"/>
    <w:rsid w:val="00A228CC"/>
    <w:rsid w:val="00A26022"/>
    <w:rsid w:val="00A31DBD"/>
    <w:rsid w:val="00A52840"/>
    <w:rsid w:val="00A537F3"/>
    <w:rsid w:val="00A678A7"/>
    <w:rsid w:val="00A7619A"/>
    <w:rsid w:val="00A87C7D"/>
    <w:rsid w:val="00AB3FBB"/>
    <w:rsid w:val="00AC7FBC"/>
    <w:rsid w:val="00AD1BD0"/>
    <w:rsid w:val="00AE1D8D"/>
    <w:rsid w:val="00AE2105"/>
    <w:rsid w:val="00AE4ADA"/>
    <w:rsid w:val="00AE5607"/>
    <w:rsid w:val="00AE5ADE"/>
    <w:rsid w:val="00AE5B59"/>
    <w:rsid w:val="00AE65A6"/>
    <w:rsid w:val="00AE7A5B"/>
    <w:rsid w:val="00AE7CAB"/>
    <w:rsid w:val="00AF046E"/>
    <w:rsid w:val="00AF4EDC"/>
    <w:rsid w:val="00AF58FF"/>
    <w:rsid w:val="00B07F21"/>
    <w:rsid w:val="00B15F92"/>
    <w:rsid w:val="00B16D28"/>
    <w:rsid w:val="00B329B4"/>
    <w:rsid w:val="00B35A9E"/>
    <w:rsid w:val="00B43C69"/>
    <w:rsid w:val="00B5247A"/>
    <w:rsid w:val="00B571A1"/>
    <w:rsid w:val="00B70AD1"/>
    <w:rsid w:val="00B72343"/>
    <w:rsid w:val="00B752AE"/>
    <w:rsid w:val="00B75C85"/>
    <w:rsid w:val="00B76A93"/>
    <w:rsid w:val="00B77302"/>
    <w:rsid w:val="00B85C18"/>
    <w:rsid w:val="00B9799C"/>
    <w:rsid w:val="00BA1D54"/>
    <w:rsid w:val="00BA5077"/>
    <w:rsid w:val="00BA63F7"/>
    <w:rsid w:val="00BC4354"/>
    <w:rsid w:val="00BC70D3"/>
    <w:rsid w:val="00BD47D3"/>
    <w:rsid w:val="00BE2E66"/>
    <w:rsid w:val="00BF32C9"/>
    <w:rsid w:val="00BF4507"/>
    <w:rsid w:val="00C01AD8"/>
    <w:rsid w:val="00C05C08"/>
    <w:rsid w:val="00C15C9F"/>
    <w:rsid w:val="00C22A03"/>
    <w:rsid w:val="00C33D98"/>
    <w:rsid w:val="00C44854"/>
    <w:rsid w:val="00C51959"/>
    <w:rsid w:val="00C71A56"/>
    <w:rsid w:val="00C74C34"/>
    <w:rsid w:val="00C74C74"/>
    <w:rsid w:val="00C82F4E"/>
    <w:rsid w:val="00CA105B"/>
    <w:rsid w:val="00CB0B6F"/>
    <w:rsid w:val="00CB3768"/>
    <w:rsid w:val="00CB47A7"/>
    <w:rsid w:val="00CB5C5E"/>
    <w:rsid w:val="00CB70CE"/>
    <w:rsid w:val="00CD4666"/>
    <w:rsid w:val="00CD4747"/>
    <w:rsid w:val="00CE0F3C"/>
    <w:rsid w:val="00CF2600"/>
    <w:rsid w:val="00D00D8C"/>
    <w:rsid w:val="00D01E70"/>
    <w:rsid w:val="00D05103"/>
    <w:rsid w:val="00D072FC"/>
    <w:rsid w:val="00D30F59"/>
    <w:rsid w:val="00D33B26"/>
    <w:rsid w:val="00D33F37"/>
    <w:rsid w:val="00D35937"/>
    <w:rsid w:val="00D43812"/>
    <w:rsid w:val="00D506DC"/>
    <w:rsid w:val="00D522FF"/>
    <w:rsid w:val="00D523EC"/>
    <w:rsid w:val="00D53B4B"/>
    <w:rsid w:val="00D64884"/>
    <w:rsid w:val="00DA033B"/>
    <w:rsid w:val="00DD1436"/>
    <w:rsid w:val="00DD15CF"/>
    <w:rsid w:val="00DD45D1"/>
    <w:rsid w:val="00DD5E05"/>
    <w:rsid w:val="00DF0A5B"/>
    <w:rsid w:val="00E108E4"/>
    <w:rsid w:val="00E1326A"/>
    <w:rsid w:val="00E21E0C"/>
    <w:rsid w:val="00E26DBE"/>
    <w:rsid w:val="00E32FA4"/>
    <w:rsid w:val="00E3532C"/>
    <w:rsid w:val="00E50FB4"/>
    <w:rsid w:val="00E52C33"/>
    <w:rsid w:val="00E62381"/>
    <w:rsid w:val="00E6475C"/>
    <w:rsid w:val="00E7441F"/>
    <w:rsid w:val="00E83463"/>
    <w:rsid w:val="00E843C3"/>
    <w:rsid w:val="00E938C5"/>
    <w:rsid w:val="00E9567A"/>
    <w:rsid w:val="00EA242C"/>
    <w:rsid w:val="00EA3A26"/>
    <w:rsid w:val="00EB25A5"/>
    <w:rsid w:val="00EB5229"/>
    <w:rsid w:val="00EC42E4"/>
    <w:rsid w:val="00EC7A74"/>
    <w:rsid w:val="00ED110F"/>
    <w:rsid w:val="00ED5BEF"/>
    <w:rsid w:val="00EE132B"/>
    <w:rsid w:val="00EE40E6"/>
    <w:rsid w:val="00EE433F"/>
    <w:rsid w:val="00EE43A4"/>
    <w:rsid w:val="00EE5280"/>
    <w:rsid w:val="00EE5CE3"/>
    <w:rsid w:val="00EE5F01"/>
    <w:rsid w:val="00EE7CE8"/>
    <w:rsid w:val="00EF2F9A"/>
    <w:rsid w:val="00F000DD"/>
    <w:rsid w:val="00F10219"/>
    <w:rsid w:val="00F10DD5"/>
    <w:rsid w:val="00F1395E"/>
    <w:rsid w:val="00F1415A"/>
    <w:rsid w:val="00F20756"/>
    <w:rsid w:val="00F216F9"/>
    <w:rsid w:val="00F27489"/>
    <w:rsid w:val="00F32D7B"/>
    <w:rsid w:val="00F45C58"/>
    <w:rsid w:val="00F74AD2"/>
    <w:rsid w:val="00F754AA"/>
    <w:rsid w:val="00F75C04"/>
    <w:rsid w:val="00F806C7"/>
    <w:rsid w:val="00F84770"/>
    <w:rsid w:val="00F84DED"/>
    <w:rsid w:val="00F90653"/>
    <w:rsid w:val="00F92453"/>
    <w:rsid w:val="00F9463F"/>
    <w:rsid w:val="00FA5F6E"/>
    <w:rsid w:val="00FD0C0D"/>
    <w:rsid w:val="00FD1E9C"/>
    <w:rsid w:val="00FE0972"/>
    <w:rsid w:val="00FE462C"/>
    <w:rsid w:val="00FF1C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4F974"/>
  <w15:docId w15:val="{A66425E2-AB16-4818-AF8B-D6A65BDC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he-IL"/>
    </w:rPr>
  </w:style>
  <w:style w:type="paragraph" w:styleId="Heading1">
    <w:name w:val="heading 1"/>
    <w:basedOn w:val="Normal"/>
    <w:next w:val="Normal"/>
    <w:qFormat/>
    <w:pPr>
      <w:keepNext/>
      <w:autoSpaceDE w:val="0"/>
      <w:autoSpaceDN w:val="0"/>
      <w:adjustRightInd w:val="0"/>
      <w:outlineLvl w:val="0"/>
    </w:pPr>
    <w:rPr>
      <w:b/>
      <w:bCs/>
      <w:sz w:val="20"/>
      <w:szCs w:val="20"/>
      <w:lang w:bidi="ar-SA"/>
    </w:rPr>
  </w:style>
  <w:style w:type="paragraph" w:styleId="Heading2">
    <w:name w:val="heading 2"/>
    <w:basedOn w:val="Normal"/>
    <w:next w:val="Normal"/>
    <w:qFormat/>
    <w:pPr>
      <w:keepNext/>
      <w:autoSpaceDE w:val="0"/>
      <w:autoSpaceDN w:val="0"/>
      <w:adjustRightInd w:val="0"/>
      <w:outlineLvl w:val="1"/>
    </w:pPr>
    <w:rPr>
      <w:b/>
      <w:bCs/>
      <w:sz w:val="22"/>
      <w:lang w:bidi="ar-SA"/>
    </w:rPr>
  </w:style>
  <w:style w:type="paragraph" w:styleId="Heading3">
    <w:name w:val="heading 3"/>
    <w:basedOn w:val="Normal"/>
    <w:next w:val="Normal"/>
    <w:qFormat/>
    <w:pPr>
      <w:keepNext/>
      <w:autoSpaceDE w:val="0"/>
      <w:autoSpaceDN w:val="0"/>
      <w:adjustRightInd w:val="0"/>
      <w:outlineLvl w:val="2"/>
    </w:pPr>
    <w:rPr>
      <w:rFonts w:ascii="Edwardian Script ITC" w:hAnsi="Edwardian Script ITC"/>
      <w:b/>
      <w:bCs/>
      <w:color w:val="800000"/>
      <w:sz w:val="4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numPr>
        <w:numId w:val="14"/>
      </w:numPr>
      <w:outlineLvl w:val="4"/>
    </w:pPr>
    <w:rPr>
      <w:i/>
      <w:iCs/>
    </w:rPr>
  </w:style>
  <w:style w:type="paragraph" w:styleId="Heading6">
    <w:name w:val="heading 6"/>
    <w:basedOn w:val="Normal"/>
    <w:next w:val="Normal"/>
    <w:qFormat/>
    <w:pPr>
      <w:keepNext/>
      <w:autoSpaceDE w:val="0"/>
      <w:autoSpaceDN w:val="0"/>
      <w:adjustRightInd w:val="0"/>
      <w:ind w:left="2160" w:hanging="1440"/>
      <w:outlineLvl w:val="5"/>
    </w:pPr>
    <w:rPr>
      <w:rFonts w:ascii="Arial" w:hAnsi="Arial" w:cs="Arial"/>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lang w:bidi="ar-SA"/>
    </w:rPr>
  </w:style>
  <w:style w:type="paragraph" w:styleId="BodyTextIndent">
    <w:name w:val="Body Text Indent"/>
    <w:basedOn w:val="Normal"/>
    <w:pPr>
      <w:ind w:left="720"/>
    </w:pPr>
    <w:rPr>
      <w:sz w:val="22"/>
      <w:lang w:bidi="ar-SA"/>
    </w:rPr>
  </w:style>
  <w:style w:type="paragraph" w:styleId="BodyTextIndent2">
    <w:name w:val="Body Text Indent 2"/>
    <w:basedOn w:val="Normal"/>
    <w:pPr>
      <w:autoSpaceDE w:val="0"/>
      <w:autoSpaceDN w:val="0"/>
      <w:adjustRightInd w:val="0"/>
      <w:ind w:left="2145" w:firstLine="30"/>
    </w:pPr>
    <w:rPr>
      <w:sz w:val="20"/>
      <w:szCs w:val="20"/>
      <w:lang w:bidi="ar-SA"/>
    </w:rPr>
  </w:style>
  <w:style w:type="paragraph" w:styleId="BodyTextIndent3">
    <w:name w:val="Body Text Indent 3"/>
    <w:basedOn w:val="Normal"/>
    <w:pPr>
      <w:autoSpaceDE w:val="0"/>
      <w:autoSpaceDN w:val="0"/>
      <w:adjustRightInd w:val="0"/>
      <w:ind w:left="2160"/>
    </w:pPr>
    <w:rPr>
      <w:rFonts w:ascii="Arial" w:hAnsi="Arial" w:cs="Arial"/>
      <w:sz w:val="20"/>
      <w:szCs w:val="20"/>
      <w:lang w:bidi="ar-SA"/>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rPr>
      <w:rFonts w:ascii="Tahoma" w:hAnsi="Tahoma" w:cs="Tahoma"/>
      <w:b/>
      <w:bCs/>
      <w:sz w:val="18"/>
      <w:lang w:bidi="ar-SA"/>
    </w:rPr>
  </w:style>
  <w:style w:type="character" w:customStyle="1" w:styleId="FooterChar">
    <w:name w:val="Footer Char"/>
    <w:link w:val="Footer"/>
    <w:uiPriority w:val="99"/>
    <w:rsid w:val="003040F3"/>
    <w:rPr>
      <w:sz w:val="24"/>
      <w:szCs w:val="24"/>
      <w:lang w:bidi="he-IL"/>
    </w:rPr>
  </w:style>
  <w:style w:type="paragraph" w:styleId="ListParagraph">
    <w:name w:val="List Paragraph"/>
    <w:basedOn w:val="Normal"/>
    <w:uiPriority w:val="34"/>
    <w:qFormat/>
    <w:rsid w:val="001E32DC"/>
    <w:pPr>
      <w:ind w:left="720"/>
    </w:pPr>
  </w:style>
  <w:style w:type="paragraph" w:customStyle="1" w:styleId="description">
    <w:name w:val="description"/>
    <w:basedOn w:val="Normal"/>
    <w:rsid w:val="00ED110F"/>
    <w:pPr>
      <w:spacing w:before="100" w:beforeAutospacing="1" w:after="100" w:afterAutospacing="1"/>
    </w:pPr>
    <w:rPr>
      <w:lang w:bidi="ar-SA"/>
    </w:rPr>
  </w:style>
  <w:style w:type="character" w:styleId="UnresolvedMention">
    <w:name w:val="Unresolved Mention"/>
    <w:basedOn w:val="DefaultParagraphFont"/>
    <w:uiPriority w:val="99"/>
    <w:semiHidden/>
    <w:unhideWhenUsed/>
    <w:rsid w:val="001A7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401901">
      <w:bodyDiv w:val="1"/>
      <w:marLeft w:val="0"/>
      <w:marRight w:val="0"/>
      <w:marTop w:val="0"/>
      <w:marBottom w:val="0"/>
      <w:divBdr>
        <w:top w:val="none" w:sz="0" w:space="0" w:color="auto"/>
        <w:left w:val="none" w:sz="0" w:space="0" w:color="auto"/>
        <w:bottom w:val="none" w:sz="0" w:space="0" w:color="auto"/>
        <w:right w:val="none" w:sz="0" w:space="0" w:color="auto"/>
      </w:divBdr>
      <w:divsChild>
        <w:div w:id="661470078">
          <w:marLeft w:val="0"/>
          <w:marRight w:val="0"/>
          <w:marTop w:val="0"/>
          <w:marBottom w:val="0"/>
          <w:divBdr>
            <w:top w:val="none" w:sz="0" w:space="0" w:color="auto"/>
            <w:left w:val="none" w:sz="0" w:space="0" w:color="auto"/>
            <w:bottom w:val="none" w:sz="0" w:space="0" w:color="auto"/>
            <w:right w:val="none" w:sz="0" w:space="0" w:color="auto"/>
          </w:divBdr>
          <w:divsChild>
            <w:div w:id="624628611">
              <w:marLeft w:val="0"/>
              <w:marRight w:val="0"/>
              <w:marTop w:val="0"/>
              <w:marBottom w:val="0"/>
              <w:divBdr>
                <w:top w:val="none" w:sz="0" w:space="0" w:color="auto"/>
                <w:left w:val="none" w:sz="0" w:space="0" w:color="auto"/>
                <w:bottom w:val="none" w:sz="0" w:space="0" w:color="auto"/>
                <w:right w:val="none" w:sz="0" w:space="0" w:color="auto"/>
              </w:divBdr>
              <w:divsChild>
                <w:div w:id="803890814">
                  <w:marLeft w:val="0"/>
                  <w:marRight w:val="0"/>
                  <w:marTop w:val="0"/>
                  <w:marBottom w:val="0"/>
                  <w:divBdr>
                    <w:top w:val="none" w:sz="0" w:space="0" w:color="auto"/>
                    <w:left w:val="none" w:sz="0" w:space="0" w:color="auto"/>
                    <w:bottom w:val="none" w:sz="0" w:space="0" w:color="auto"/>
                    <w:right w:val="none" w:sz="0" w:space="0" w:color="auto"/>
                  </w:divBdr>
                  <w:divsChild>
                    <w:div w:id="871187428">
                      <w:marLeft w:val="0"/>
                      <w:marRight w:val="0"/>
                      <w:marTop w:val="0"/>
                      <w:marBottom w:val="0"/>
                      <w:divBdr>
                        <w:top w:val="none" w:sz="0" w:space="0" w:color="auto"/>
                        <w:left w:val="none" w:sz="0" w:space="0" w:color="auto"/>
                        <w:bottom w:val="none" w:sz="0" w:space="0" w:color="auto"/>
                        <w:right w:val="none" w:sz="0" w:space="0" w:color="auto"/>
                      </w:divBdr>
                      <w:divsChild>
                        <w:div w:id="1981181944">
                          <w:marLeft w:val="0"/>
                          <w:marRight w:val="0"/>
                          <w:marTop w:val="0"/>
                          <w:marBottom w:val="0"/>
                          <w:divBdr>
                            <w:top w:val="none" w:sz="0" w:space="0" w:color="auto"/>
                            <w:left w:val="none" w:sz="0" w:space="0" w:color="auto"/>
                            <w:bottom w:val="none" w:sz="0" w:space="0" w:color="auto"/>
                            <w:right w:val="none" w:sz="0" w:space="0" w:color="auto"/>
                          </w:divBdr>
                          <w:divsChild>
                            <w:div w:id="1088767491">
                              <w:marLeft w:val="0"/>
                              <w:marRight w:val="0"/>
                              <w:marTop w:val="0"/>
                              <w:marBottom w:val="0"/>
                              <w:divBdr>
                                <w:top w:val="none" w:sz="0" w:space="0" w:color="auto"/>
                                <w:left w:val="none" w:sz="0" w:space="0" w:color="auto"/>
                                <w:bottom w:val="none" w:sz="0" w:space="0" w:color="auto"/>
                                <w:right w:val="none" w:sz="0" w:space="0" w:color="auto"/>
                              </w:divBdr>
                              <w:divsChild>
                                <w:div w:id="1934701853">
                                  <w:marLeft w:val="0"/>
                                  <w:marRight w:val="0"/>
                                  <w:marTop w:val="0"/>
                                  <w:marBottom w:val="0"/>
                                  <w:divBdr>
                                    <w:top w:val="none" w:sz="0" w:space="0" w:color="auto"/>
                                    <w:left w:val="none" w:sz="0" w:space="0" w:color="auto"/>
                                    <w:bottom w:val="none" w:sz="0" w:space="0" w:color="auto"/>
                                    <w:right w:val="none" w:sz="0" w:space="0" w:color="auto"/>
                                  </w:divBdr>
                                  <w:divsChild>
                                    <w:div w:id="1820222938">
                                      <w:marLeft w:val="0"/>
                                      <w:marRight w:val="0"/>
                                      <w:marTop w:val="0"/>
                                      <w:marBottom w:val="0"/>
                                      <w:divBdr>
                                        <w:top w:val="none" w:sz="0" w:space="0" w:color="auto"/>
                                        <w:left w:val="none" w:sz="0" w:space="0" w:color="auto"/>
                                        <w:bottom w:val="none" w:sz="0" w:space="0" w:color="auto"/>
                                        <w:right w:val="none" w:sz="0" w:space="0" w:color="auto"/>
                                      </w:divBdr>
                                      <w:divsChild>
                                        <w:div w:id="222448555">
                                          <w:marLeft w:val="0"/>
                                          <w:marRight w:val="0"/>
                                          <w:marTop w:val="0"/>
                                          <w:marBottom w:val="0"/>
                                          <w:divBdr>
                                            <w:top w:val="none" w:sz="0" w:space="0" w:color="auto"/>
                                            <w:left w:val="none" w:sz="0" w:space="0" w:color="auto"/>
                                            <w:bottom w:val="none" w:sz="0" w:space="0" w:color="auto"/>
                                            <w:right w:val="none" w:sz="0" w:space="0" w:color="auto"/>
                                          </w:divBdr>
                                          <w:divsChild>
                                            <w:div w:id="873813065">
                                              <w:marLeft w:val="0"/>
                                              <w:marRight w:val="0"/>
                                              <w:marTop w:val="0"/>
                                              <w:marBottom w:val="0"/>
                                              <w:divBdr>
                                                <w:top w:val="none" w:sz="0" w:space="0" w:color="auto"/>
                                                <w:left w:val="none" w:sz="0" w:space="0" w:color="auto"/>
                                                <w:bottom w:val="none" w:sz="0" w:space="0" w:color="auto"/>
                                                <w:right w:val="none" w:sz="0" w:space="0" w:color="auto"/>
                                              </w:divBdr>
                                              <w:divsChild>
                                                <w:div w:id="14226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blue19@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3\1033\WIZARDS\res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AF8B2E7CB2804D8BE00EDFE9B0BC2C" ma:contentTypeVersion="13" ma:contentTypeDescription="Create a new document." ma:contentTypeScope="" ma:versionID="bca78c310ccd2aa088f85f6ddd2dc4eb">
  <xsd:schema xmlns:xsd="http://www.w3.org/2001/XMLSchema" xmlns:xs="http://www.w3.org/2001/XMLSchema" xmlns:p="http://schemas.microsoft.com/office/2006/metadata/properties" xmlns:ns3="2387fae8-8c70-4e67-a72c-97ea16aa39c0" xmlns:ns4="8bdfbae7-7b68-447e-98d3-c14969ff0dfc" targetNamespace="http://schemas.microsoft.com/office/2006/metadata/properties" ma:root="true" ma:fieldsID="1611f3d3427da2d0603bae7d7b09b602" ns3:_="" ns4:_="">
    <xsd:import namespace="2387fae8-8c70-4e67-a72c-97ea16aa39c0"/>
    <xsd:import namespace="8bdfbae7-7b68-447e-98d3-c14969ff0d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7fae8-8c70-4e67-a72c-97ea16aa39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fbae7-7b68-447e-98d3-c14969ff0d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B2A93-8ED2-41E5-B90B-7CB47849C4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997EA9-114E-482C-884E-35F7C5838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7fae8-8c70-4e67-a72c-97ea16aa39c0"/>
    <ds:schemaRef ds:uri="8bdfbae7-7b68-447e-98d3-c14969ff0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E8183-8587-425B-8668-9C291E1155B2}">
  <ds:schemaRefs>
    <ds:schemaRef ds:uri="http://schemas.openxmlformats.org/officeDocument/2006/bibliography"/>
  </ds:schemaRefs>
</ds:datastoreItem>
</file>

<file path=customXml/itemProps4.xml><?xml version="1.0" encoding="utf-8"?>
<ds:datastoreItem xmlns:ds="http://schemas.openxmlformats.org/officeDocument/2006/customXml" ds:itemID="{839160D8-3FB6-4CB5-81C6-2B629D479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reswdus</Template>
  <TotalTime>2</TotalTime>
  <Pages>5</Pages>
  <Words>2751</Words>
  <Characters>17778</Characters>
  <Application>Microsoft Office Word</Application>
  <DocSecurity>4</DocSecurity>
  <Lines>148</Lines>
  <Paragraphs>40</Paragraphs>
  <ScaleCrop>false</ScaleCrop>
  <HeadingPairs>
    <vt:vector size="2" baseType="variant">
      <vt:variant>
        <vt:lpstr>Title</vt:lpstr>
      </vt:variant>
      <vt:variant>
        <vt:i4>1</vt:i4>
      </vt:variant>
    </vt:vector>
  </HeadingPairs>
  <TitlesOfParts>
    <vt:vector size="1" baseType="lpstr">
      <vt:lpstr>YOUR NAME</vt:lpstr>
    </vt:vector>
  </TitlesOfParts>
  <Company>Acuity Brands</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creator>Preferred Customer</dc:creator>
  <cp:lastModifiedBy>Astary, William J</cp:lastModifiedBy>
  <cp:revision>2</cp:revision>
  <cp:lastPrinted>2021-02-02T16:18:00Z</cp:lastPrinted>
  <dcterms:created xsi:type="dcterms:W3CDTF">2021-02-02T16:20:00Z</dcterms:created>
  <dcterms:modified xsi:type="dcterms:W3CDTF">2021-02-02T16:20:00Z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0x0101006FAF8B2E7CB2804D8BE00EDFE9B0BC2C</vt:lpwstr>
  </property>
</Properties>
</file>